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66" w:rsidRDefault="00960266" w:rsidP="00FD1F4D">
      <w:pPr>
        <w:spacing w:line="360" w:lineRule="auto"/>
        <w:rPr>
          <w:rFonts w:ascii="仿宋_GB2312"/>
          <w:sz w:val="28"/>
          <w:szCs w:val="28"/>
        </w:rPr>
      </w:pPr>
      <w:bookmarkStart w:id="0" w:name="_Toc316028663"/>
      <w:bookmarkStart w:id="1" w:name="_Toc316027084"/>
      <w:bookmarkStart w:id="2" w:name="_Toc372186568"/>
      <w:bookmarkStart w:id="3" w:name="_Toc372186664"/>
      <w:bookmarkStart w:id="4" w:name="_Toc316027268"/>
    </w:p>
    <w:p w:rsidR="00960266" w:rsidRDefault="00960266" w:rsidP="00960266">
      <w:pPr>
        <w:tabs>
          <w:tab w:val="left" w:pos="426"/>
        </w:tabs>
        <w:spacing w:line="360" w:lineRule="auto"/>
        <w:ind w:firstLineChars="200" w:firstLine="560"/>
        <w:rPr>
          <w:rFonts w:ascii="仿宋_GB2312"/>
          <w:sz w:val="28"/>
          <w:szCs w:val="28"/>
        </w:rPr>
      </w:pPr>
    </w:p>
    <w:p w:rsidR="00960266" w:rsidRDefault="00960266" w:rsidP="00960266">
      <w:pPr>
        <w:spacing w:line="360" w:lineRule="auto"/>
        <w:ind w:firstLineChars="200" w:firstLine="560"/>
        <w:jc w:val="left"/>
        <w:rPr>
          <w:rFonts w:ascii="仿宋_GB2312"/>
          <w:bCs/>
          <w:sz w:val="28"/>
          <w:szCs w:val="28"/>
        </w:rPr>
      </w:pPr>
      <w:r>
        <w:rPr>
          <w:rFonts w:ascii="仿宋_GB2312" w:hAnsi="宋体" w:hint="eastAsia"/>
          <w:bCs/>
          <w:sz w:val="28"/>
          <w:szCs w:val="28"/>
        </w:rPr>
        <w:t>（</w:t>
      </w:r>
      <w:r>
        <w:rPr>
          <w:rFonts w:ascii="仿宋_GB2312" w:hAnsi="宋体" w:hint="eastAsia"/>
          <w:bCs/>
          <w:sz w:val="28"/>
          <w:szCs w:val="28"/>
        </w:rPr>
        <w:t>4</w:t>
      </w:r>
      <w:r>
        <w:rPr>
          <w:rFonts w:ascii="仿宋_GB2312" w:hAnsi="宋体" w:hint="eastAsia"/>
          <w:bCs/>
          <w:sz w:val="28"/>
          <w:szCs w:val="28"/>
        </w:rPr>
        <w:t>）众创空间</w:t>
      </w:r>
    </w:p>
    <w:p w:rsidR="00960266" w:rsidRDefault="00960266" w:rsidP="00960266">
      <w:pPr>
        <w:spacing w:line="360" w:lineRule="auto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学院</w:t>
      </w:r>
      <w:r>
        <w:rPr>
          <w:rFonts w:ascii="仿宋_GB2312" w:hAnsi="宋体" w:cs="仿宋_GB2312" w:hint="eastAsia"/>
          <w:sz w:val="28"/>
          <w:szCs w:val="28"/>
        </w:rPr>
        <w:t>与河北新龙科技集团股份有限公司合作共建了</w:t>
      </w:r>
      <w:r>
        <w:rPr>
          <w:rFonts w:ascii="仿宋_GB2312" w:hAnsi="宋体" w:cs="仿宋_GB2312"/>
          <w:sz w:val="28"/>
          <w:szCs w:val="28"/>
        </w:rPr>
        <w:t>1500</w:t>
      </w:r>
      <w:r>
        <w:rPr>
          <w:rFonts w:ascii="仿宋_GB2312" w:hAnsi="宋体" w:cs="仿宋_GB2312" w:hint="eastAsia"/>
          <w:sz w:val="28"/>
          <w:szCs w:val="28"/>
        </w:rPr>
        <w:t>平方米的张家口职业技术学院新龙众创空间，经过运营取得了良好的效果。</w:t>
      </w:r>
      <w:r>
        <w:rPr>
          <w:rFonts w:ascii="仿宋_GB2312" w:hint="eastAsia"/>
          <w:sz w:val="28"/>
          <w:szCs w:val="28"/>
        </w:rPr>
        <w:t>学院众创空间被张家口市科学技术与地震局认定为市级众创空间。</w:t>
      </w:r>
    </w:p>
    <w:p w:rsidR="00960266" w:rsidRDefault="00960266" w:rsidP="00960266">
      <w:pPr>
        <w:spacing w:line="360" w:lineRule="auto"/>
        <w:ind w:firstLineChars="200" w:firstLine="560"/>
        <w:rPr>
          <w:rFonts w:ascii="仿宋_GB2312" w:hAnsi="宋体" w:cs="仿宋_GB2312"/>
          <w:sz w:val="28"/>
          <w:szCs w:val="28"/>
        </w:rPr>
      </w:pPr>
    </w:p>
    <w:p w:rsidR="00960266" w:rsidRDefault="00960266" w:rsidP="00960266">
      <w:pPr>
        <w:spacing w:line="360" w:lineRule="auto"/>
        <w:jc w:val="center"/>
        <w:rPr>
          <w:rFonts w:ascii="仿宋_GB2312" w:hAnsi="宋体" w:cs="仿宋_GB2312"/>
          <w:sz w:val="28"/>
          <w:szCs w:val="28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5133975" cy="3676650"/>
            <wp:effectExtent l="19050" t="0" r="9525" b="0"/>
            <wp:docPr id="6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36766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266" w:rsidRDefault="00960266" w:rsidP="00960266">
      <w:pPr>
        <w:pStyle w:val="11"/>
        <w:spacing w:line="520" w:lineRule="exact"/>
        <w:ind w:firstLineChars="200" w:firstLine="562"/>
        <w:outlineLvl w:val="3"/>
        <w:rPr>
          <w:rFonts w:ascii="宋体" w:hAnsi="宋体" w:cs="宋体"/>
          <w:b/>
          <w:sz w:val="28"/>
          <w:szCs w:val="28"/>
        </w:rPr>
      </w:pPr>
      <w:bookmarkStart w:id="5" w:name="_Toc17"/>
      <w:r>
        <w:rPr>
          <w:rFonts w:ascii="宋体" w:hAnsi="宋体" w:cs="宋体" w:hint="eastAsia"/>
          <w:b/>
          <w:sz w:val="28"/>
          <w:szCs w:val="28"/>
        </w:rPr>
        <w:t>案例：创新创业</w:t>
      </w:r>
      <w:bookmarkEnd w:id="5"/>
      <w:r>
        <w:rPr>
          <w:rFonts w:ascii="宋体" w:hAnsi="宋体" w:cs="宋体" w:hint="eastAsia"/>
          <w:b/>
          <w:sz w:val="28"/>
          <w:szCs w:val="28"/>
        </w:rPr>
        <w:t>典型</w:t>
      </w:r>
    </w:p>
    <w:p w:rsidR="00960266" w:rsidRDefault="00960266" w:rsidP="00960266">
      <w:pPr>
        <w:spacing w:line="4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靳梦，2017级信息工程系电子商务技术专业学生。</w:t>
      </w:r>
    </w:p>
    <w:p w:rsidR="00960266" w:rsidRDefault="00960266" w:rsidP="00960266">
      <w:pPr>
        <w:spacing w:line="4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创业项目：“花生校园”关注校园分类信息，为大学生提供一个综合性校园生活服务平台，由本校学生团队管理和运营，是一个以大学校园为单元，将学生需求和校园圈内及本地商户进行高效整合，是对O2O商业模式的全新诠释。O2O将线下商务的机会与互联网结合在了一起，让互联网成为线下交易的前台，用户在互联网上了解到服务</w:t>
      </w:r>
      <w:r>
        <w:rPr>
          <w:rFonts w:ascii="宋体" w:hAnsi="宋体" w:cs="宋体" w:hint="eastAsia"/>
          <w:sz w:val="28"/>
          <w:szCs w:val="28"/>
        </w:rPr>
        <w:lastRenderedPageBreak/>
        <w:t>信息并且在线支付，预购服务的一种电子商务模式。目前，创业的主要系统模块有校园外卖、校园商城、校园任务跑腿、校园信息发布、校园云打印、校园分时租赁等应用平台。</w:t>
      </w:r>
    </w:p>
    <w:p w:rsidR="00960266" w:rsidRDefault="00960266" w:rsidP="00960266">
      <w:pPr>
        <w:spacing w:line="4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平台正式创建于2018年5月，于2019年3月正式更名为“花生校园”，目前已申请品牌的商标及版权注册，花生校园平台主要技术基于微信公众号、小程序、APP的二次开发，根据团队运营模式符合本地大学生文化特色的线上平台。目前，平台关注量达到30000余人，基本覆盖张家口大学生70%以上。该项目正在申报张家口花生科技有限公司。</w:t>
      </w:r>
    </w:p>
    <w:p w:rsidR="00960266" w:rsidRDefault="00960266" w:rsidP="00960266">
      <w:pPr>
        <w:ind w:firstLineChars="196" w:firstLine="551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四、毕业生、用人单位对学校职业指导与就业服务工作的评价</w:t>
      </w:r>
    </w:p>
    <w:p w:rsidR="00960266" w:rsidRDefault="00960266" w:rsidP="00960266">
      <w:pPr>
        <w:ind w:firstLineChars="196" w:firstLine="549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学院安排2019届毕业生登陆“河北省普通高等学校就业信息管理系统”填写《张家口职业技术学院2019届毕业生就业质量调查问卷》。</w:t>
      </w:r>
    </w:p>
    <w:p w:rsidR="00960266" w:rsidRDefault="00960266" w:rsidP="00960266">
      <w:pPr>
        <w:ind w:leftChars="257" w:left="540" w:firstLineChars="7" w:firstLine="2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1.毕业生对学校职业指导与就业服务工作的评价</w:t>
      </w:r>
    </w:p>
    <w:p w:rsidR="00960266" w:rsidRDefault="00960266" w:rsidP="00960266">
      <w:pPr>
        <w:jc w:val="center"/>
        <w:rPr>
          <w:rFonts w:ascii="宋体" w:hAnsi="宋体" w:cs="宋体"/>
          <w:bCs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95900" cy="2686050"/>
            <wp:effectExtent l="19050" t="0" r="19050" b="0"/>
            <wp:docPr id="29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60266" w:rsidRDefault="00960266" w:rsidP="00960266">
      <w:pPr>
        <w:jc w:val="center"/>
        <w:rPr>
          <w:rFonts w:ascii="宋体" w:hAnsi="宋体" w:cs="宋体"/>
          <w:bCs/>
          <w:sz w:val="24"/>
        </w:rPr>
      </w:pPr>
      <w:r>
        <w:rPr>
          <w:rFonts w:ascii="宋体" w:hAnsi="宋体" w:hint="eastAsia"/>
          <w:sz w:val="24"/>
        </w:rPr>
        <w:t>图2—2  2019届</w:t>
      </w:r>
      <w:r>
        <w:rPr>
          <w:rFonts w:ascii="宋体" w:hAnsi="宋体" w:cs="宋体" w:hint="eastAsia"/>
          <w:bCs/>
          <w:sz w:val="24"/>
        </w:rPr>
        <w:t>毕业生对学校职业指导与就业服务工作的评价</w:t>
      </w:r>
    </w:p>
    <w:p w:rsidR="00960266" w:rsidRDefault="00960266" w:rsidP="00960266">
      <w:pPr>
        <w:pStyle w:val="a8"/>
        <w:spacing w:before="156" w:afterLines="0" w:line="240" w:lineRule="auto"/>
        <w:jc w:val="left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>注：满意程度划分为</w:t>
      </w:r>
      <w:r>
        <w:rPr>
          <w:rFonts w:ascii="Times New Roman" w:hAnsi="Times New Roman"/>
          <w:color w:val="auto"/>
          <w:szCs w:val="24"/>
        </w:rPr>
        <w:t>1-5</w:t>
      </w:r>
      <w:r>
        <w:rPr>
          <w:rFonts w:ascii="Times New Roman" w:hAnsi="Times New Roman" w:hint="eastAsia"/>
          <w:color w:val="auto"/>
          <w:szCs w:val="24"/>
        </w:rPr>
        <w:t>分</w:t>
      </w:r>
      <w:r>
        <w:rPr>
          <w:rFonts w:ascii="Times New Roman" w:hAnsi="Times New Roman"/>
          <w:color w:val="auto"/>
          <w:szCs w:val="24"/>
        </w:rPr>
        <w:t>5</w:t>
      </w:r>
      <w:r>
        <w:rPr>
          <w:rFonts w:ascii="Times New Roman" w:hAnsi="Times New Roman" w:hint="eastAsia"/>
          <w:color w:val="auto"/>
          <w:szCs w:val="24"/>
        </w:rPr>
        <w:t>个等级，分值越高，满意度越高。</w:t>
      </w:r>
    </w:p>
    <w:p w:rsidR="00960266" w:rsidRDefault="00960266" w:rsidP="00960266">
      <w:pPr>
        <w:pStyle w:val="a8"/>
        <w:spacing w:before="156" w:afterLines="0" w:line="240" w:lineRule="auto"/>
        <w:jc w:val="left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>数据来源：</w:t>
      </w:r>
      <w:r>
        <w:rPr>
          <w:rFonts w:hint="eastAsia"/>
          <w:bCs/>
          <w:color w:val="auto"/>
          <w:szCs w:val="24"/>
        </w:rPr>
        <w:t>河北省普通高等学校就业信息管理系统</w:t>
      </w:r>
    </w:p>
    <w:p w:rsidR="00960266" w:rsidRDefault="00960266" w:rsidP="00960266">
      <w:pPr>
        <w:rPr>
          <w:rFonts w:ascii="宋体" w:hAnsi="宋体" w:cs="宋体"/>
          <w:bCs/>
          <w:sz w:val="24"/>
        </w:rPr>
      </w:pPr>
    </w:p>
    <w:p w:rsidR="00960266" w:rsidRDefault="00960266" w:rsidP="00960266">
      <w:pPr>
        <w:ind w:left="5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2.用人单位对学校职业指导与就业服务工作的评价</w:t>
      </w:r>
    </w:p>
    <w:p w:rsidR="00960266" w:rsidRDefault="00960266" w:rsidP="00960266">
      <w:pPr>
        <w:ind w:firstLineChars="200" w:firstLine="5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lastRenderedPageBreak/>
        <w:t>学院请用人单位登陆“河北省普通高等学校就业信息管理系统”填写《张家口职业技术学院2019届毕业生就业情况调查问卷（用人单位）》。</w:t>
      </w:r>
    </w:p>
    <w:p w:rsidR="00960266" w:rsidRDefault="00960266" w:rsidP="00960266">
      <w:pPr>
        <w:jc w:val="center"/>
        <w:rPr>
          <w:rFonts w:ascii="宋体" w:hAnsi="宋体" w:cs="宋体"/>
          <w:bCs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057775" cy="2381250"/>
            <wp:effectExtent l="19050" t="0" r="9525" b="0"/>
            <wp:docPr id="30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60266" w:rsidRDefault="00960266" w:rsidP="00960266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图2—3  用人单位对学校职业指导与就业服务的评价</w:t>
      </w:r>
    </w:p>
    <w:p w:rsidR="00960266" w:rsidRDefault="00960266" w:rsidP="00960266">
      <w:pPr>
        <w:pStyle w:val="a8"/>
        <w:spacing w:before="156" w:afterLines="0" w:line="240" w:lineRule="auto"/>
        <w:jc w:val="left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>注：满意程度划分为</w:t>
      </w:r>
      <w:r>
        <w:rPr>
          <w:rFonts w:ascii="Times New Roman" w:hAnsi="Times New Roman"/>
          <w:color w:val="auto"/>
          <w:szCs w:val="24"/>
        </w:rPr>
        <w:t>1-5</w:t>
      </w:r>
      <w:r>
        <w:rPr>
          <w:rFonts w:ascii="Times New Roman" w:hAnsi="Times New Roman" w:hint="eastAsia"/>
          <w:color w:val="auto"/>
          <w:szCs w:val="24"/>
        </w:rPr>
        <w:t>分</w:t>
      </w:r>
      <w:r>
        <w:rPr>
          <w:rFonts w:ascii="Times New Roman" w:hAnsi="Times New Roman"/>
          <w:color w:val="auto"/>
          <w:szCs w:val="24"/>
        </w:rPr>
        <w:t>5</w:t>
      </w:r>
      <w:r>
        <w:rPr>
          <w:rFonts w:ascii="Times New Roman" w:hAnsi="Times New Roman" w:hint="eastAsia"/>
          <w:color w:val="auto"/>
          <w:szCs w:val="24"/>
        </w:rPr>
        <w:t>个等级，分值越高，满意度越高。</w:t>
      </w:r>
    </w:p>
    <w:p w:rsidR="00280156" w:rsidRPr="0017249D" w:rsidRDefault="00960266" w:rsidP="0017249D">
      <w:pPr>
        <w:pStyle w:val="a8"/>
        <w:spacing w:before="156" w:afterLines="0" w:line="240" w:lineRule="auto"/>
        <w:jc w:val="left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>数据来源：</w:t>
      </w:r>
      <w:r>
        <w:rPr>
          <w:rFonts w:hint="eastAsia"/>
          <w:bCs/>
          <w:color w:val="auto"/>
          <w:szCs w:val="24"/>
        </w:rPr>
        <w:t>河北省普通高等学校就业信息管理系统</w:t>
      </w:r>
      <w:bookmarkEnd w:id="0"/>
      <w:bookmarkEnd w:id="1"/>
      <w:bookmarkEnd w:id="2"/>
      <w:bookmarkEnd w:id="3"/>
      <w:bookmarkEnd w:id="4"/>
    </w:p>
    <w:sectPr w:rsidR="00280156" w:rsidRPr="0017249D" w:rsidSect="00EC7A2C">
      <w:footerReference w:type="even" r:id="rId10"/>
      <w:footerReference w:type="default" r:id="rId11"/>
      <w:pgSz w:w="11906" w:h="16838"/>
      <w:pgMar w:top="1440" w:right="1797" w:bottom="1440" w:left="1797" w:header="851" w:footer="992" w:gutter="0"/>
      <w:pgNumType w:start="1" w:chapStyle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426" w:rsidRDefault="00AF2426" w:rsidP="00960266">
      <w:r>
        <w:separator/>
      </w:r>
    </w:p>
  </w:endnote>
  <w:endnote w:type="continuationSeparator" w:id="1">
    <w:p w:rsidR="00AF2426" w:rsidRDefault="00AF2426" w:rsidP="00960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2C" w:rsidRDefault="00044511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015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7A2C" w:rsidRDefault="00AF242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2C" w:rsidRDefault="00044511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015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D1F4D">
      <w:rPr>
        <w:rStyle w:val="a7"/>
        <w:noProof/>
      </w:rPr>
      <w:t>3</w:t>
    </w:r>
    <w:r>
      <w:rPr>
        <w:rStyle w:val="a7"/>
      </w:rPr>
      <w:fldChar w:fldCharType="end"/>
    </w:r>
  </w:p>
  <w:p w:rsidR="00EC7A2C" w:rsidRDefault="00AF242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426" w:rsidRDefault="00AF2426" w:rsidP="00960266">
      <w:r>
        <w:separator/>
      </w:r>
    </w:p>
  </w:footnote>
  <w:footnote w:type="continuationSeparator" w:id="1">
    <w:p w:rsidR="00AF2426" w:rsidRDefault="00AF2426" w:rsidP="009602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656B0"/>
    <w:multiLevelType w:val="multilevel"/>
    <w:tmpl w:val="154656B0"/>
    <w:lvl w:ilvl="0">
      <w:start w:val="1"/>
      <w:numFmt w:val="decimal"/>
      <w:lvlText w:val="%1."/>
      <w:lvlJc w:val="left"/>
      <w:pPr>
        <w:tabs>
          <w:tab w:val="left" w:pos="920"/>
        </w:tabs>
        <w:ind w:left="9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1">
    <w:nsid w:val="1BB82015"/>
    <w:multiLevelType w:val="multilevel"/>
    <w:tmpl w:val="1BB82015"/>
    <w:lvl w:ilvl="0">
      <w:start w:val="1"/>
      <w:numFmt w:val="japaneseCounting"/>
      <w:lvlText w:val="%1、"/>
      <w:lvlJc w:val="left"/>
      <w:pPr>
        <w:ind w:left="995" w:hanging="720"/>
      </w:pPr>
      <w:rPr>
        <w:rFonts w:cs="宋体" w:hint="default"/>
      </w:rPr>
    </w:lvl>
    <w:lvl w:ilvl="1">
      <w:start w:val="1"/>
      <w:numFmt w:val="lowerLetter"/>
      <w:lvlText w:val="%2)"/>
      <w:lvlJc w:val="left"/>
      <w:pPr>
        <w:ind w:left="1115" w:hanging="420"/>
      </w:pPr>
    </w:lvl>
    <w:lvl w:ilvl="2">
      <w:start w:val="1"/>
      <w:numFmt w:val="lowerRoman"/>
      <w:lvlText w:val="%3."/>
      <w:lvlJc w:val="right"/>
      <w:pPr>
        <w:ind w:left="1535" w:hanging="420"/>
      </w:pPr>
    </w:lvl>
    <w:lvl w:ilvl="3">
      <w:start w:val="1"/>
      <w:numFmt w:val="decimal"/>
      <w:lvlText w:val="%4."/>
      <w:lvlJc w:val="left"/>
      <w:pPr>
        <w:ind w:left="1955" w:hanging="420"/>
      </w:pPr>
    </w:lvl>
    <w:lvl w:ilvl="4">
      <w:start w:val="1"/>
      <w:numFmt w:val="lowerLetter"/>
      <w:lvlText w:val="%5)"/>
      <w:lvlJc w:val="left"/>
      <w:pPr>
        <w:ind w:left="2375" w:hanging="420"/>
      </w:pPr>
    </w:lvl>
    <w:lvl w:ilvl="5">
      <w:start w:val="1"/>
      <w:numFmt w:val="lowerRoman"/>
      <w:lvlText w:val="%6."/>
      <w:lvlJc w:val="right"/>
      <w:pPr>
        <w:ind w:left="2795" w:hanging="420"/>
      </w:pPr>
    </w:lvl>
    <w:lvl w:ilvl="6">
      <w:start w:val="1"/>
      <w:numFmt w:val="decimal"/>
      <w:lvlText w:val="%7."/>
      <w:lvlJc w:val="left"/>
      <w:pPr>
        <w:ind w:left="3215" w:hanging="420"/>
      </w:pPr>
    </w:lvl>
    <w:lvl w:ilvl="7">
      <w:start w:val="1"/>
      <w:numFmt w:val="lowerLetter"/>
      <w:lvlText w:val="%8)"/>
      <w:lvlJc w:val="left"/>
      <w:pPr>
        <w:ind w:left="3635" w:hanging="420"/>
      </w:pPr>
    </w:lvl>
    <w:lvl w:ilvl="8">
      <w:start w:val="1"/>
      <w:numFmt w:val="lowerRoman"/>
      <w:lvlText w:val="%9."/>
      <w:lvlJc w:val="right"/>
      <w:pPr>
        <w:ind w:left="4055" w:hanging="420"/>
      </w:pPr>
    </w:lvl>
  </w:abstractNum>
  <w:abstractNum w:abstractNumId="2">
    <w:nsid w:val="45F16A7F"/>
    <w:multiLevelType w:val="multilevel"/>
    <w:tmpl w:val="45F16A7F"/>
    <w:lvl w:ilvl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3">
    <w:nsid w:val="5B21537C"/>
    <w:multiLevelType w:val="multilevel"/>
    <w:tmpl w:val="5B21537C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266"/>
    <w:rsid w:val="00044511"/>
    <w:rsid w:val="000E50EC"/>
    <w:rsid w:val="0017249D"/>
    <w:rsid w:val="00280156"/>
    <w:rsid w:val="002A0B66"/>
    <w:rsid w:val="0091301C"/>
    <w:rsid w:val="00960266"/>
    <w:rsid w:val="009D677C"/>
    <w:rsid w:val="00AF2426"/>
    <w:rsid w:val="00F413D2"/>
    <w:rsid w:val="00FD1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0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0266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960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0266"/>
    <w:rPr>
      <w:sz w:val="18"/>
      <w:szCs w:val="18"/>
    </w:rPr>
  </w:style>
  <w:style w:type="paragraph" w:styleId="a5">
    <w:name w:val="Normal (Web)"/>
    <w:basedOn w:val="a"/>
    <w:uiPriority w:val="99"/>
    <w:rsid w:val="00960266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Title"/>
    <w:basedOn w:val="a"/>
    <w:next w:val="a"/>
    <w:link w:val="Char1"/>
    <w:uiPriority w:val="99"/>
    <w:qFormat/>
    <w:rsid w:val="00960266"/>
    <w:pPr>
      <w:widowControl/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99"/>
    <w:rsid w:val="00960266"/>
    <w:rPr>
      <w:rFonts w:ascii="Cambria" w:eastAsia="宋体" w:hAnsi="Cambria" w:cs="Times New Roman"/>
      <w:b/>
      <w:bCs/>
      <w:sz w:val="32"/>
      <w:szCs w:val="32"/>
    </w:rPr>
  </w:style>
  <w:style w:type="character" w:styleId="a7">
    <w:name w:val="page number"/>
    <w:basedOn w:val="a0"/>
    <w:qFormat/>
    <w:rsid w:val="00960266"/>
  </w:style>
  <w:style w:type="paragraph" w:customStyle="1" w:styleId="a8">
    <w:name w:val="报告正文样式"/>
    <w:basedOn w:val="a"/>
    <w:link w:val="Char2"/>
    <w:qFormat/>
    <w:rsid w:val="00960266"/>
    <w:pPr>
      <w:widowControl/>
      <w:spacing w:beforeLines="50" w:afterLines="50" w:line="360" w:lineRule="auto"/>
      <w:ind w:firstLineChars="200" w:firstLine="480"/>
    </w:pPr>
    <w:rPr>
      <w:rFonts w:ascii="宋体" w:hAnsi="宋体" w:cs="宋体"/>
      <w:color w:val="000000"/>
      <w:kern w:val="0"/>
      <w:sz w:val="24"/>
      <w:szCs w:val="21"/>
    </w:rPr>
  </w:style>
  <w:style w:type="character" w:customStyle="1" w:styleId="Char2">
    <w:name w:val="报告正文样式 Char"/>
    <w:basedOn w:val="a0"/>
    <w:link w:val="a8"/>
    <w:qFormat/>
    <w:locked/>
    <w:rsid w:val="00960266"/>
    <w:rPr>
      <w:rFonts w:ascii="宋体" w:eastAsia="宋体" w:hAnsi="宋体" w:cs="宋体"/>
      <w:color w:val="000000"/>
      <w:kern w:val="0"/>
      <w:sz w:val="24"/>
      <w:szCs w:val="21"/>
    </w:rPr>
  </w:style>
  <w:style w:type="paragraph" w:styleId="a9">
    <w:name w:val="No Spacing"/>
    <w:uiPriority w:val="1"/>
    <w:qFormat/>
    <w:rsid w:val="009602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1">
    <w:name w:val="无间隔11"/>
    <w:uiPriority w:val="1"/>
    <w:qFormat/>
    <w:rsid w:val="00960266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Balloon Text"/>
    <w:basedOn w:val="a"/>
    <w:link w:val="Char3"/>
    <w:uiPriority w:val="99"/>
    <w:semiHidden/>
    <w:unhideWhenUsed/>
    <w:rsid w:val="00960266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96026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J:\2019&#24180;&#23601;&#19994;&#36136;&#37327;&#24180;&#24230;&#25253;&#21578;\2019&#24373;&#32844;&#38498;&#28789;&#27963;&#23601;&#19994;&#24635;&#24211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J:\2019&#24180;&#23601;&#19994;&#36136;&#37327;&#24180;&#24230;&#25253;&#21578;\2019&#24373;&#32844;&#38498;&#28789;&#27963;&#23601;&#19994;&#24635;&#24211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[2019張职院灵活就业总库.xls]Sheet2!$B$1</c:f>
              <c:strCache>
                <c:ptCount val="1"/>
                <c:pt idx="0">
                  <c:v>分值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[2019張职院灵活就业总库.xls]Sheet2!$A$2:$A$8</c:f>
              <c:strCache>
                <c:ptCount val="7"/>
                <c:pt idx="0">
                  <c:v>就业创业工作总体评价</c:v>
                </c:pt>
                <c:pt idx="1">
                  <c:v>就业创业政策宣传咨询情况</c:v>
                </c:pt>
                <c:pt idx="2">
                  <c:v>就业信息数量及质量</c:v>
                </c:pt>
                <c:pt idx="3">
                  <c:v>创新创业教育开展情况</c:v>
                </c:pt>
                <c:pt idx="4">
                  <c:v>就业手续的办理满意程度</c:v>
                </c:pt>
                <c:pt idx="5">
                  <c:v>职业教育和就业指导开展情况</c:v>
                </c:pt>
                <c:pt idx="6">
                  <c:v>校园招聘活动组织情况</c:v>
                </c:pt>
              </c:strCache>
            </c:strRef>
          </c:cat>
          <c:val>
            <c:numRef>
              <c:f>[2019張职院灵活就业总库.xls]Sheet2!$B$2:$B$8</c:f>
              <c:numCache>
                <c:formatCode>0.00_ </c:formatCode>
                <c:ptCount val="7"/>
                <c:pt idx="0">
                  <c:v>4.9000000000000004</c:v>
                </c:pt>
                <c:pt idx="1">
                  <c:v>4.95</c:v>
                </c:pt>
                <c:pt idx="2">
                  <c:v>4.8899999999999997</c:v>
                </c:pt>
                <c:pt idx="3">
                  <c:v>4.91</c:v>
                </c:pt>
                <c:pt idx="4">
                  <c:v>4.96</c:v>
                </c:pt>
                <c:pt idx="5">
                  <c:v>4.9300000000000024</c:v>
                </c:pt>
                <c:pt idx="6">
                  <c:v>4.96</c:v>
                </c:pt>
              </c:numCache>
            </c:numRef>
          </c:val>
        </c:ser>
        <c:gapWidth val="182"/>
        <c:axId val="115128192"/>
        <c:axId val="115129728"/>
      </c:barChart>
      <c:catAx>
        <c:axId val="115128192"/>
        <c:scaling>
          <c:orientation val="minMax"/>
        </c:scaling>
        <c:axPos val="l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15129728"/>
        <c:crosses val="autoZero"/>
        <c:auto val="1"/>
        <c:lblAlgn val="ctr"/>
        <c:lblOffset val="100"/>
      </c:catAx>
      <c:valAx>
        <c:axId val="11512972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15128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>
        <c:manualLayout>
          <c:layoutTarget val="inner"/>
          <c:xMode val="edge"/>
          <c:yMode val="edge"/>
          <c:x val="0.40791426071741105"/>
          <c:y val="7.4074074074074112E-2"/>
          <c:w val="0.44524125109361279"/>
          <c:h val="0.84167468649752286"/>
        </c:manualLayout>
      </c:layout>
      <c:barChart>
        <c:barDir val="bar"/>
        <c:grouping val="clustered"/>
        <c:ser>
          <c:idx val="0"/>
          <c:order val="0"/>
          <c:tx>
            <c:strRef>
              <c:f>[2019張职院灵活就业总库.xls]Sheet3!$B$1</c:f>
              <c:strCache>
                <c:ptCount val="1"/>
                <c:pt idx="0">
                  <c:v>分值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[2019張职院灵活就业总库.xls]Sheet3!$A$2:$A$6</c:f>
              <c:strCache>
                <c:ptCount val="5"/>
                <c:pt idx="0">
                  <c:v>校园招聘活动组织情况</c:v>
                </c:pt>
                <c:pt idx="1">
                  <c:v>招聘信息发布</c:v>
                </c:pt>
                <c:pt idx="2">
                  <c:v>对毕业生鉴定和推荐</c:v>
                </c:pt>
                <c:pt idx="3">
                  <c:v>就业手续的办理</c:v>
                </c:pt>
                <c:pt idx="4">
                  <c:v>对毕业生的职业教育和就业指导</c:v>
                </c:pt>
              </c:strCache>
            </c:strRef>
          </c:cat>
          <c:val>
            <c:numRef>
              <c:f>[2019張职院灵活就业总库.xls]Sheet3!$B$2:$B$6</c:f>
              <c:numCache>
                <c:formatCode>General</c:formatCode>
                <c:ptCount val="5"/>
                <c:pt idx="0">
                  <c:v>4.95</c:v>
                </c:pt>
                <c:pt idx="1">
                  <c:v>4.96</c:v>
                </c:pt>
                <c:pt idx="2">
                  <c:v>4.91</c:v>
                </c:pt>
                <c:pt idx="3">
                  <c:v>4.9700000000000024</c:v>
                </c:pt>
                <c:pt idx="4">
                  <c:v>4.9400000000000004</c:v>
                </c:pt>
              </c:numCache>
            </c:numRef>
          </c:val>
        </c:ser>
        <c:gapWidth val="182"/>
        <c:axId val="115141248"/>
        <c:axId val="173408640"/>
      </c:barChart>
      <c:catAx>
        <c:axId val="115141248"/>
        <c:scaling>
          <c:orientation val="minMax"/>
        </c:scaling>
        <c:axPos val="l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73408640"/>
        <c:crosses val="autoZero"/>
        <c:auto val="1"/>
        <c:lblAlgn val="ctr"/>
        <c:lblOffset val="100"/>
      </c:catAx>
      <c:valAx>
        <c:axId val="17340864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15141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2019-12-31T04:25:00Z</dcterms:created>
  <dcterms:modified xsi:type="dcterms:W3CDTF">2020-01-02T03:06:00Z</dcterms:modified>
</cp:coreProperties>
</file>