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20" w:firstLineChars="200"/>
        <w:jc w:val="left"/>
        <w:rPr>
          <w:rFonts w:hint="default" w:ascii="黑体" w:hAnsi="黑体" w:eastAsia="黑体"/>
          <w:color w:val="FF0000"/>
          <w:kern w:val="0"/>
          <w:szCs w:val="21"/>
          <w:shd w:val="clear" w:color="auto" w:fill="FFFFFF"/>
          <w:lang w:val="en-US" w:eastAsia="zh-CN"/>
        </w:rPr>
      </w:pPr>
      <w:bookmarkStart w:id="0" w:name="OLE_LINK11"/>
      <w:bookmarkStart w:id="1" w:name="OLE_LINK13"/>
      <w:bookmarkStart w:id="2" w:name="OLE_LINK17"/>
      <w:bookmarkStart w:id="3" w:name="OLE_LINK19"/>
      <w:bookmarkStart w:id="4" w:name="OLE_LINK9"/>
      <w:bookmarkStart w:id="5" w:name="OLE_LINK4"/>
      <w:bookmarkStart w:id="6" w:name="OLE_LINK7"/>
      <w:bookmarkStart w:id="7" w:name="OLE_LINK10"/>
      <w:r>
        <w:rPr>
          <w:rFonts w:hint="eastAsia" w:ascii="黑体" w:hAnsi="黑体" w:eastAsia="黑体" w:cs="宋体"/>
          <w:color w:val="FF0000"/>
          <w:kern w:val="0"/>
          <w:szCs w:val="21"/>
          <w:shd w:val="clear" w:color="auto" w:fill="FFFFFF"/>
        </w:rPr>
        <w:t>论文模板，上传文件名为“【栏目】+作者姓名+文章题目.doc ”，例如“【教育理论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学校管理】+张某+文章题目.doc ”</w:t>
      </w:r>
      <w:r>
        <w:rPr>
          <w:rFonts w:hint="eastAsia" w:ascii="黑体" w:hAnsi="黑体" w:eastAsia="黑体"/>
          <w:color w:val="FF0000"/>
          <w:kern w:val="0"/>
          <w:szCs w:val="21"/>
          <w:shd w:val="clear" w:color="auto" w:fill="FFFFFF"/>
          <w:lang w:eastAsia="zh-CN"/>
        </w:rPr>
        <w:t>。</w:t>
      </w:r>
      <w:r>
        <w:rPr>
          <w:rFonts w:hint="eastAsia" w:ascii="黑体" w:hAnsi="黑体" w:eastAsia="黑体"/>
          <w:color w:val="FF0000"/>
          <w:kern w:val="0"/>
          <w:szCs w:val="21"/>
          <w:shd w:val="clear" w:color="auto" w:fill="FFFFFF"/>
          <w:lang w:val="en-US" w:eastAsia="zh-CN"/>
        </w:rPr>
        <w:t>初审通过的修回稿命名为“</w:t>
      </w:r>
      <w:r>
        <w:rPr>
          <w:rFonts w:hint="eastAsia" w:ascii="黑体" w:hAnsi="黑体" w:eastAsia="黑体" w:cs="宋体"/>
          <w:color w:val="FF0000"/>
          <w:kern w:val="0"/>
          <w:szCs w:val="21"/>
          <w:shd w:val="clear" w:color="auto" w:fill="FFFFFF"/>
        </w:rPr>
        <w:t>修录稿</w:t>
      </w:r>
      <w:r>
        <w:rPr>
          <w:rFonts w:hint="eastAsia" w:ascii="黑体" w:hAnsi="黑体" w:eastAsia="黑体" w:cs="宋体"/>
          <w:color w:val="FF0000"/>
          <w:kern w:val="0"/>
          <w:szCs w:val="21"/>
          <w:shd w:val="clear" w:color="auto" w:fill="FFFFFF"/>
          <w:lang w:val="en-US" w:eastAsia="zh-CN"/>
        </w:rPr>
        <w:t>+</w:t>
      </w:r>
      <w:r>
        <w:rPr>
          <w:rFonts w:hint="eastAsia" w:ascii="黑体" w:hAnsi="黑体" w:eastAsia="黑体" w:cs="宋体"/>
          <w:color w:val="FF0000"/>
          <w:kern w:val="0"/>
          <w:szCs w:val="21"/>
          <w:shd w:val="clear" w:color="auto" w:fill="FFFFFF"/>
        </w:rPr>
        <w:t>【教育理论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学校管理】+张某+文章题目.doc</w:t>
      </w:r>
      <w:r>
        <w:rPr>
          <w:rFonts w:hint="eastAsia" w:ascii="黑体" w:hAnsi="黑体" w:eastAsia="黑体"/>
          <w:color w:val="FF0000"/>
          <w:kern w:val="0"/>
          <w:szCs w:val="21"/>
          <w:shd w:val="clear" w:color="auto" w:fill="FFFFFF"/>
          <w:lang w:val="en-US" w:eastAsia="zh-CN"/>
        </w:rPr>
        <w:t>”。</w:t>
      </w:r>
    </w:p>
    <w:p>
      <w:pPr>
        <w:widowControl/>
        <w:shd w:val="clear" w:color="auto" w:fill="FFFFFF"/>
        <w:ind w:firstLine="640" w:firstLineChars="200"/>
        <w:jc w:val="left"/>
        <w:rPr>
          <w:rFonts w:ascii="黑体" w:hAnsi="黑体" w:eastAsia="黑体" w:cs="宋体"/>
          <w:color w:val="FF0000"/>
          <w:kern w:val="0"/>
          <w:sz w:val="32"/>
          <w:szCs w:val="32"/>
          <w:shd w:val="clear" w:color="auto" w:fill="FFFFFF"/>
        </w:rPr>
      </w:pPr>
    </w:p>
    <w:p>
      <w:pPr>
        <w:widowControl/>
        <w:shd w:val="clear" w:color="auto" w:fill="FFFFFF"/>
        <w:ind w:firstLine="360" w:firstLineChars="200"/>
        <w:jc w:val="left"/>
        <w:rPr>
          <w:rFonts w:ascii="黑体" w:hAnsi="黑体" w:eastAsia="黑体" w:cs="宋体"/>
          <w:color w:val="FF0000"/>
          <w:kern w:val="0"/>
          <w:sz w:val="32"/>
          <w:szCs w:val="32"/>
          <w:shd w:val="clear" w:color="auto" w:fill="FFFFFF"/>
        </w:rPr>
      </w:pPr>
      <w:r>
        <w:rPr>
          <w:rFonts w:hint="eastAsia" w:ascii="宋体" w:hAnsi="宋体"/>
          <w:sz w:val="18"/>
          <w:szCs w:val="18"/>
        </w:rPr>
        <mc:AlternateContent>
          <mc:Choice Requires="wps">
            <w:drawing>
              <wp:anchor distT="0" distB="0" distL="114300" distR="114300" simplePos="0" relativeHeight="251671552" behindDoc="0" locked="0" layoutInCell="1" allowOverlap="1">
                <wp:simplePos x="0" y="0"/>
                <wp:positionH relativeFrom="column">
                  <wp:posOffset>3991610</wp:posOffset>
                </wp:positionH>
                <wp:positionV relativeFrom="paragraph">
                  <wp:posOffset>226695</wp:posOffset>
                </wp:positionV>
                <wp:extent cx="2135505" cy="627380"/>
                <wp:effectExtent l="369570" t="5080" r="9525" b="15240"/>
                <wp:wrapNone/>
                <wp:docPr id="14" name="圆角矩形标注 16"/>
                <wp:cNvGraphicFramePr/>
                <a:graphic xmlns:a="http://schemas.openxmlformats.org/drawingml/2006/main">
                  <a:graphicData uri="http://schemas.microsoft.com/office/word/2010/wordprocessingShape">
                    <wps:wsp>
                      <wps:cNvSpPr/>
                      <wps:spPr>
                        <a:xfrm>
                          <a:off x="0" y="0"/>
                          <a:ext cx="2135505" cy="627380"/>
                        </a:xfrm>
                        <a:prstGeom prst="wedgeRoundRectCallout">
                          <a:avLst>
                            <a:gd name="adj1" fmla="val -66194"/>
                            <a:gd name="adj2" fmla="val 4602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作者居中，括号内，楷体，五号；</w:t>
                            </w:r>
                          </w:p>
                          <w:p>
                            <w:pPr>
                              <w:spacing w:line="0" w:lineRule="atLeast"/>
                              <w:ind w:left="-105" w:leftChars="-50" w:right="-134" w:rightChars="-64"/>
                              <w:rPr>
                                <w:color w:val="FF0000"/>
                                <w:sz w:val="18"/>
                                <w:szCs w:val="18"/>
                              </w:rPr>
                            </w:pPr>
                            <w:r>
                              <w:rPr>
                                <w:rFonts w:hint="eastAsia"/>
                                <w:color w:val="FF0000"/>
                                <w:sz w:val="18"/>
                                <w:szCs w:val="18"/>
                              </w:rPr>
                              <w:t>上标做法：选中作为上标的文字→右键单击选择区域弹出快捷菜单→字体→上标。</w:t>
                            </w:r>
                          </w:p>
                        </w:txbxContent>
                      </wps:txbx>
                      <wps:bodyPr upright="1"/>
                    </wps:wsp>
                  </a:graphicData>
                </a:graphic>
              </wp:anchor>
            </w:drawing>
          </mc:Choice>
          <mc:Fallback>
            <w:pict>
              <v:shape id="圆角矩形标注 16" o:spid="_x0000_s1026" o:spt="62" type="#_x0000_t62" style="position:absolute;left:0pt;margin-left:314.3pt;margin-top:17.85pt;height:49.4pt;width:168.15pt;z-index:251671552;mso-width-relative:page;mso-height-relative:page;" fillcolor="#FFFFFF" filled="t" stroked="t" coordsize="21600,21600" o:gfxdata="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iJ1+F2gAAAAoB&#10;AAAPAAAAAAAAAAEAIAAAACIAAABkcnMvZG93bnJldi54bWxQSwECFAAUAAAACACHTuJAWugeP1IC&#10;AAC+BAAADgAAAAAAAAABACAAAAApAQAAZHJzL2Uyb0RvYy54bWxQSwUGAAAAAAYABgBZAQAA7QUA&#10;AAAA&#10;" adj="-3498,20741,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作者居中，括号内，楷体，五号；</w:t>
                      </w:r>
                    </w:p>
                    <w:p>
                      <w:pPr>
                        <w:spacing w:line="0" w:lineRule="atLeast"/>
                        <w:ind w:left="-105" w:leftChars="-50" w:right="-134" w:rightChars="-64"/>
                        <w:rPr>
                          <w:color w:val="FF0000"/>
                          <w:sz w:val="18"/>
                          <w:szCs w:val="18"/>
                        </w:rPr>
                      </w:pPr>
                      <w:r>
                        <w:rPr>
                          <w:rFonts w:hint="eastAsia"/>
                          <w:color w:val="FF0000"/>
                          <w:sz w:val="18"/>
                          <w:szCs w:val="18"/>
                        </w:rPr>
                        <w:t>上标做法：选中作为上标的文字→右键单击选择区域弹出快捷菜单→字体→上标。</w:t>
                      </w:r>
                    </w:p>
                  </w:txbxContent>
                </v:textbox>
              </v:shape>
            </w:pict>
          </mc:Fallback>
        </mc:AlternateContent>
      </w:r>
      <w:r>
        <w:rPr>
          <w:rFonts w:hint="eastAsia" w:ascii="黑体" w:hAnsi="黑体" w:eastAsia="黑体"/>
          <w:sz w:val="18"/>
          <w:szCs w:val="18"/>
        </w:rPr>
        <mc:AlternateContent>
          <mc:Choice Requires="wps">
            <w:drawing>
              <wp:anchor distT="0" distB="0" distL="114300" distR="114300" simplePos="0" relativeHeight="251672576" behindDoc="0" locked="0" layoutInCell="1" allowOverlap="1">
                <wp:simplePos x="0" y="0"/>
                <wp:positionH relativeFrom="column">
                  <wp:posOffset>1523365</wp:posOffset>
                </wp:positionH>
                <wp:positionV relativeFrom="paragraph">
                  <wp:posOffset>192405</wp:posOffset>
                </wp:positionV>
                <wp:extent cx="880110" cy="511810"/>
                <wp:effectExtent l="4445" t="4445" r="296545" b="17145"/>
                <wp:wrapNone/>
                <wp:docPr id="15" name="圆角矩形标注 17"/>
                <wp:cNvGraphicFramePr/>
                <a:graphic xmlns:a="http://schemas.openxmlformats.org/drawingml/2006/main">
                  <a:graphicData uri="http://schemas.microsoft.com/office/word/2010/wordprocessingShape">
                    <wps:wsp>
                      <wps:cNvSpPr/>
                      <wps:spPr>
                        <a:xfrm>
                          <a:off x="0" y="0"/>
                          <a:ext cx="880110" cy="511810"/>
                        </a:xfrm>
                        <a:prstGeom prst="wedgeRoundRectCallout">
                          <a:avLst>
                            <a:gd name="adj1" fmla="val 80671"/>
                            <a:gd name="adj2" fmla="val 32616"/>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FF0000"/>
                                <w:sz w:val="15"/>
                                <w:szCs w:val="15"/>
                              </w:rPr>
                              <w:t>题目：黑体，小三号，居中</w:t>
                            </w:r>
                          </w:p>
                        </w:txbxContent>
                      </wps:txbx>
                      <wps:bodyPr upright="1"/>
                    </wps:wsp>
                  </a:graphicData>
                </a:graphic>
              </wp:anchor>
            </w:drawing>
          </mc:Choice>
          <mc:Fallback>
            <w:pict>
              <v:shape id="圆角矩形标注 17" o:spid="_x0000_s1026" o:spt="62" type="#_x0000_t62" style="position:absolute;left:0pt;margin-left:119.95pt;margin-top:15.15pt;height:40.3pt;width:69.3pt;z-index:251672576;mso-width-relative:page;mso-height-relative:page;" fillcolor="#FFFFFF" filled="t" stroked="t" coordsize="21600,21600" o:gfxdata="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dTZ63ZAAAACgEAAA8A&#10;AAAAAAAAAQAgAAAAIgAAAGRycy9kb3ducmV2LnhtbFBLAQIUABQAAAAIAIdO4kA44h7jTwIAALwE&#10;AAAOAAAAAAAAAAEAIAAAACgBAABkcnMvZTJvRG9jLnhtbFBLBQYAAAAABgAGAFkBAADpBQAAAAA=&#10;" adj="28225,17845,14400">
                <v:fill on="t" focussize="0,0"/>
                <v:stroke color="#000000" joinstyle="miter"/>
                <v:imagedata o:title=""/>
                <o:lock v:ext="edit" aspectratio="f"/>
                <v:textbox>
                  <w:txbxContent>
                    <w:p>
                      <w:r>
                        <w:rPr>
                          <w:rFonts w:hint="eastAsia"/>
                          <w:color w:val="FF0000"/>
                          <w:sz w:val="15"/>
                          <w:szCs w:val="15"/>
                        </w:rPr>
                        <w:t>题目：黑体，小三号，居中</w:t>
                      </w:r>
                    </w:p>
                  </w:txbxContent>
                </v:textbox>
              </v:shape>
            </w:pict>
          </mc:Fallback>
        </mc:AlternateContent>
      </w:r>
    </w:p>
    <w:p>
      <w:pPr>
        <w:jc w:val="center"/>
        <w:rPr>
          <w:rFonts w:ascii="黑体" w:hAnsi="黑体" w:eastAsia="黑体"/>
          <w:bCs/>
          <w:sz w:val="30"/>
          <w:szCs w:val="30"/>
        </w:rPr>
      </w:pPr>
      <w:r>
        <w:rPr>
          <w:rFonts w:hint="eastAsia" w:ascii="黑体" w:hAnsi="黑体" w:eastAsia="黑体"/>
          <w:sz w:val="18"/>
          <w:szCs w:val="18"/>
        </w:rPr>
        <mc:AlternateContent>
          <mc:Choice Requires="wps">
            <w:drawing>
              <wp:anchor distT="0" distB="0" distL="114300" distR="114300" simplePos="0" relativeHeight="251658240" behindDoc="0" locked="0" layoutInCell="1" allowOverlap="1">
                <wp:simplePos x="0" y="0"/>
                <wp:positionH relativeFrom="column">
                  <wp:posOffset>-658495</wp:posOffset>
                </wp:positionH>
                <wp:positionV relativeFrom="paragraph">
                  <wp:posOffset>175895</wp:posOffset>
                </wp:positionV>
                <wp:extent cx="609600" cy="1078865"/>
                <wp:effectExtent l="4445" t="5080" r="300355" b="78105"/>
                <wp:wrapNone/>
                <wp:docPr id="1" name="圆角矩形标注 3"/>
                <wp:cNvGraphicFramePr/>
                <a:graphic xmlns:a="http://schemas.openxmlformats.org/drawingml/2006/main">
                  <a:graphicData uri="http://schemas.microsoft.com/office/word/2010/wordprocessingShape">
                    <wps:wsp>
                      <wps:cNvSpPr/>
                      <wps:spPr>
                        <a:xfrm>
                          <a:off x="0" y="0"/>
                          <a:ext cx="609600" cy="1078865"/>
                        </a:xfrm>
                        <a:prstGeom prst="wedgeRoundRectCallout">
                          <a:avLst>
                            <a:gd name="adj1" fmla="val 95729"/>
                            <a:gd name="adj2" fmla="val 5506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sz w:val="18"/>
                                <w:szCs w:val="18"/>
                              </w:rPr>
                            </w:pPr>
                            <w:r>
                              <w:rPr>
                                <w:rFonts w:hint="eastAsia"/>
                                <w:color w:val="FF0000"/>
                                <w:sz w:val="18"/>
                                <w:szCs w:val="18"/>
                              </w:rPr>
                              <w:t>一级分段标题,</w:t>
                            </w:r>
                          </w:p>
                          <w:p>
                            <w:pPr>
                              <w:spacing w:line="0" w:lineRule="atLeast"/>
                              <w:ind w:left="-105" w:leftChars="-50" w:right="-134" w:rightChars="-64"/>
                              <w:rPr>
                                <w:color w:val="FF0000"/>
                                <w:sz w:val="18"/>
                                <w:szCs w:val="18"/>
                              </w:rPr>
                            </w:pPr>
                            <w:r>
                              <w:rPr>
                                <w:rFonts w:hint="eastAsia"/>
                                <w:color w:val="FF0000"/>
                                <w:sz w:val="18"/>
                                <w:szCs w:val="18"/>
                              </w:rPr>
                              <w:t>小五号黑体，引言都不加序号</w:t>
                            </w:r>
                          </w:p>
                          <w:p>
                            <w:pPr>
                              <w:rPr>
                                <w:sz w:val="18"/>
                                <w:szCs w:val="18"/>
                              </w:rPr>
                            </w:pPr>
                          </w:p>
                        </w:txbxContent>
                      </wps:txbx>
                      <wps:bodyPr upright="1"/>
                    </wps:wsp>
                  </a:graphicData>
                </a:graphic>
              </wp:anchor>
            </w:drawing>
          </mc:Choice>
          <mc:Fallback>
            <w:pict>
              <v:shape id="圆角矩形标注 3" o:spid="_x0000_s1026" o:spt="62" type="#_x0000_t62" style="position:absolute;left:0pt;margin-left:-51.85pt;margin-top:13.85pt;height:84.95pt;width:48pt;z-index:251658240;mso-width-relative:page;mso-height-relative:page;" fillcolor="#FFFFFF" filled="t" stroked="t" coordsize="21600,21600" o:gfxdata="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4PkwdgAAAAKAQAADwAA&#10;AAAAAAABACAAAAAiAAAAZHJzL2Rvd25yZXYueG1sUEsBAhQAFAAAAAgAh07iQIVzXAJPAgAAuwQA&#10;AA4AAAAAAAAAAQAgAAAAJwEAAGRycy9lMm9Eb2MueG1sUEsFBgAAAAAGAAYAWQEAAOgFAAAAAA==&#10;" adj="31477,22693,14400">
                <v:fill on="t" focussize="0,0"/>
                <v:stroke color="#000000" joinstyle="miter"/>
                <v:imagedata o:title=""/>
                <o:lock v:ext="edit" aspectratio="f"/>
                <v:textbox>
                  <w:txbxContent>
                    <w:p>
                      <w:pPr>
                        <w:spacing w:line="0" w:lineRule="atLeast"/>
                        <w:ind w:left="-105" w:leftChars="-50" w:right="-134" w:rightChars="-64"/>
                        <w:rPr>
                          <w:sz w:val="18"/>
                          <w:szCs w:val="18"/>
                        </w:rPr>
                      </w:pPr>
                      <w:r>
                        <w:rPr>
                          <w:rFonts w:hint="eastAsia"/>
                          <w:color w:val="FF0000"/>
                          <w:sz w:val="18"/>
                          <w:szCs w:val="18"/>
                        </w:rPr>
                        <w:t>一级分段标题,</w:t>
                      </w:r>
                    </w:p>
                    <w:p>
                      <w:pPr>
                        <w:spacing w:line="0" w:lineRule="atLeast"/>
                        <w:ind w:left="-105" w:leftChars="-50" w:right="-134" w:rightChars="-64"/>
                        <w:rPr>
                          <w:color w:val="FF0000"/>
                          <w:sz w:val="18"/>
                          <w:szCs w:val="18"/>
                        </w:rPr>
                      </w:pPr>
                      <w:r>
                        <w:rPr>
                          <w:rFonts w:hint="eastAsia"/>
                          <w:color w:val="FF0000"/>
                          <w:sz w:val="18"/>
                          <w:szCs w:val="18"/>
                        </w:rPr>
                        <w:t>小五号黑体，引言都不加序号</w:t>
                      </w:r>
                    </w:p>
                    <w:p>
                      <w:pPr>
                        <w:rPr>
                          <w:sz w:val="18"/>
                          <w:szCs w:val="18"/>
                        </w:rPr>
                      </w:pPr>
                    </w:p>
                  </w:txbxContent>
                </v:textbox>
              </v:shape>
            </w:pict>
          </mc:Fallback>
        </mc:AlternateContent>
      </w:r>
      <w:r>
        <w:rPr>
          <w:rFonts w:hint="eastAsia" w:ascii="黑体" w:hAnsi="黑体" w:eastAsia="黑体"/>
          <w:bCs/>
          <w:sz w:val="30"/>
          <w:szCs w:val="30"/>
        </w:rPr>
        <w:t>文章题目</w:t>
      </w:r>
    </w:p>
    <w:p>
      <w:pPr>
        <w:jc w:val="center"/>
        <w:rPr>
          <w:rFonts w:ascii="Times New Roman" w:hAnsi="Times New Roman" w:cs="Times New Roman"/>
          <w:sz w:val="18"/>
          <w:szCs w:val="18"/>
        </w:rPr>
      </w:pPr>
      <w:r>
        <w:rPr>
          <w:rFonts w:hint="eastAsia" w:ascii="楷体_GB2312" w:hAnsi="Times New Roman" w:eastAsia="楷体_GB2312" w:cs="Times New Roman"/>
        </w:rPr>
        <w:t>张 某</w:t>
      </w:r>
      <w:r>
        <w:rPr>
          <w:rFonts w:hint="eastAsia" w:ascii="Times New Roman" w:hAnsi="Times New Roman" w:cs="Times New Roman"/>
          <w:sz w:val="18"/>
          <w:szCs w:val="18"/>
          <w:vertAlign w:val="superscript"/>
        </w:rPr>
        <w:t>1</w:t>
      </w:r>
      <w:r>
        <w:rPr>
          <w:rFonts w:ascii="Times New Roman" w:hAnsi="Times New Roman" w:cs="Times New Roman"/>
          <w:sz w:val="18"/>
          <w:szCs w:val="18"/>
        </w:rPr>
        <w:t xml:space="preserve"> </w:t>
      </w:r>
      <w:r>
        <w:rPr>
          <w:rFonts w:hint="eastAsia" w:ascii="Times New Roman" w:hAnsi="Times New Roman" w:cs="Times New Roman"/>
          <w:sz w:val="18"/>
          <w:szCs w:val="18"/>
        </w:rPr>
        <w:t>，</w:t>
      </w:r>
      <w:r>
        <w:rPr>
          <w:rFonts w:hint="eastAsia" w:ascii="楷体_GB2312" w:hAnsi="Times New Roman" w:eastAsia="楷体_GB2312" w:cs="Times New Roman"/>
        </w:rPr>
        <w:t>赵某某</w:t>
      </w:r>
      <w:r>
        <w:rPr>
          <w:rFonts w:hint="eastAsia" w:ascii="Times New Roman" w:hAnsi="Times New Roman" w:cs="Times New Roman"/>
          <w:sz w:val="18"/>
          <w:szCs w:val="18"/>
          <w:vertAlign w:val="superscript"/>
        </w:rPr>
        <w:t xml:space="preserve">2   </w:t>
      </w:r>
    </w:p>
    <w:p>
      <w:pPr>
        <w:jc w:val="center"/>
        <w:rPr>
          <w:rFonts w:ascii="楷体" w:hAnsi="楷体" w:eastAsia="楷体"/>
          <w:sz w:val="18"/>
          <w:szCs w:val="18"/>
        </w:rPr>
      </w:pPr>
      <w:r>
        <w:rPr>
          <w:rFonts w:hint="eastAsia" w:ascii="楷体" w:hAnsi="楷体" w:eastAsia="楷体"/>
          <w:sz w:val="18"/>
          <w:szCs w:val="18"/>
        </w:rPr>
        <w:t>（1.南京工程学院 机械工程学院，江苏 南京  211167；2.河北工业职业技术学院 马克思主义学院，石家庄  050000）</w:t>
      </w:r>
    </w:p>
    <w:p>
      <w:pPr>
        <w:widowControl/>
        <w:ind w:firstLine="360" w:firstLineChars="200"/>
        <w:rPr>
          <w:rFonts w:ascii="宋体" w:hAnsi="宋体"/>
          <w:sz w:val="24"/>
        </w:rPr>
      </w:pPr>
      <w:r>
        <w:rPr>
          <w:rFonts w:hint="eastAsia" w:ascii="宋体" w:hAnsi="宋体"/>
          <w:sz w:val="18"/>
          <w:szCs w:val="18"/>
        </w:rPr>
        <mc:AlternateContent>
          <mc:Choice Requires="wps">
            <w:drawing>
              <wp:anchor distT="0" distB="0" distL="114300" distR="114300" simplePos="0" relativeHeight="251673600" behindDoc="0" locked="0" layoutInCell="1" allowOverlap="1">
                <wp:simplePos x="0" y="0"/>
                <wp:positionH relativeFrom="column">
                  <wp:posOffset>4386580</wp:posOffset>
                </wp:positionH>
                <wp:positionV relativeFrom="paragraph">
                  <wp:posOffset>109220</wp:posOffset>
                </wp:positionV>
                <wp:extent cx="1689735" cy="313690"/>
                <wp:effectExtent l="230505" t="142240" r="22860" b="20320"/>
                <wp:wrapNone/>
                <wp:docPr id="16" name="圆角矩形标注 18"/>
                <wp:cNvGraphicFramePr/>
                <a:graphic xmlns:a="http://schemas.openxmlformats.org/drawingml/2006/main">
                  <a:graphicData uri="http://schemas.microsoft.com/office/word/2010/wordprocessingShape">
                    <wps:wsp>
                      <wps:cNvSpPr/>
                      <wps:spPr>
                        <a:xfrm>
                          <a:off x="0" y="0"/>
                          <a:ext cx="1689735" cy="313690"/>
                        </a:xfrm>
                        <a:prstGeom prst="wedgeRoundRectCallout">
                          <a:avLst>
                            <a:gd name="adj1" fmla="val -61389"/>
                            <a:gd name="adj2" fmla="val -9211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作者单位：居中，楷体，五号</w:t>
                            </w:r>
                          </w:p>
                        </w:txbxContent>
                      </wps:txbx>
                      <wps:bodyPr upright="1"/>
                    </wps:wsp>
                  </a:graphicData>
                </a:graphic>
              </wp:anchor>
            </w:drawing>
          </mc:Choice>
          <mc:Fallback>
            <w:pict>
              <v:shape id="圆角矩形标注 18" o:spid="_x0000_s1026" o:spt="62" type="#_x0000_t62" style="position:absolute;left:0pt;margin-left:345.4pt;margin-top:8.6pt;height:24.7pt;width:133.05pt;z-index:251673600;mso-width-relative:page;mso-height-relative:page;" fillcolor="#FFFFFF" filled="t" stroked="t" coordsize="21600,21600" o:gfxdata="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kL/TtgAAAAJAQAA&#10;DwAAAAAAAAABACAAAAAiAAAAZHJzL2Rvd25yZXYueG1sUEsBAhQAFAAAAAgAh07iQIK7bJJSAgAA&#10;vwQAAA4AAAAAAAAAAQAgAAAAJwEAAGRycy9lMm9Eb2MueG1sUEsFBgAAAAAGAAYAWQEAAOsFAAAA&#10;AA==&#10;" adj="-2460,-9096,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作者单位：居中，楷体，五号</w:t>
                      </w:r>
                    </w:p>
                  </w:txbxContent>
                </v:textbox>
              </v:shape>
            </w:pict>
          </mc:Fallback>
        </mc:AlternateContent>
      </w:r>
      <w:r>
        <w:rPr>
          <w:rFonts w:hint="eastAsia" w:ascii="黑体" w:hAnsi="黑体" w:eastAsia="黑体"/>
          <w:sz w:val="18"/>
          <w:szCs w:val="18"/>
        </w:rPr>
        <w:t>摘要：</w:t>
      </w:r>
      <w:r>
        <w:rPr>
          <w:rFonts w:hint="eastAsia" w:ascii="楷体_GB2312" w:hAnsi="楷体_GB2312" w:eastAsia="楷体_GB2312" w:cs="楷体_GB2312"/>
          <w:sz w:val="18"/>
          <w:szCs w:val="18"/>
        </w:rPr>
        <w:t>英语口语作为一种传递思想的工具，xxxxxxxxxxxxxxxx。</w:t>
      </w:r>
    </w:p>
    <w:p>
      <w:pPr>
        <w:widowControl/>
        <w:ind w:firstLine="360" w:firstLineChars="200"/>
        <w:rPr>
          <w:rFonts w:ascii="楷体_GB2312" w:hAnsi="楷体_GB2312" w:eastAsia="楷体_GB2312" w:cs="楷体_GB2312"/>
          <w:sz w:val="18"/>
          <w:szCs w:val="18"/>
        </w:rPr>
      </w:pPr>
      <w:r>
        <w:rPr>
          <w:rFonts w:hint="eastAsia" w:ascii="黑体" w:hAnsi="黑体" w:eastAsia="黑体"/>
          <w:sz w:val="18"/>
          <w:szCs w:val="18"/>
        </w:rPr>
        <w:t>关键词：</w:t>
      </w:r>
      <w:r>
        <w:rPr>
          <w:rFonts w:hint="eastAsia" w:ascii="楷体_GB2312" w:hAnsi="楷体_GB2312" w:eastAsia="楷体_GB2312" w:cs="楷体_GB2312"/>
          <w:sz w:val="18"/>
          <w:szCs w:val="18"/>
        </w:rPr>
        <w:t>核心素养；英语口语；培养</w:t>
      </w:r>
    </w:p>
    <w:p>
      <w:pPr>
        <w:ind w:firstLine="360" w:firstLineChars="200"/>
        <w:rPr>
          <w:rFonts w:ascii="黑体" w:hAnsi="黑体" w:eastAsia="黑体"/>
          <w:sz w:val="18"/>
          <w:szCs w:val="18"/>
        </w:rPr>
      </w:pPr>
      <w:r>
        <w:rPr>
          <w:rFonts w:hint="eastAsia" w:ascii="黑体" w:hAnsi="黑体" w:eastAsia="黑体"/>
          <w:sz w:val="18"/>
          <w:szCs w:val="18"/>
        </w:rPr>
        <w:t>引言</w:t>
      </w:r>
    </w:p>
    <w:p>
      <w:pPr>
        <w:ind w:firstLine="360" w:firstLineChars="200"/>
        <w:rPr>
          <w:rFonts w:ascii="宋体" w:hAnsi="宋体"/>
          <w:sz w:val="18"/>
          <w:szCs w:val="18"/>
        </w:rPr>
      </w:pPr>
      <w:r>
        <w:rPr>
          <w:rFonts w:hint="eastAsia" w:ascii="宋体" w:hAnsi="宋体"/>
          <w:sz w:val="18"/>
          <w:szCs w:val="18"/>
        </w:rPr>
        <mc:AlternateContent>
          <mc:Choice Requires="wps">
            <w:drawing>
              <wp:anchor distT="0" distB="0" distL="114300" distR="114300" simplePos="0" relativeHeight="251659264" behindDoc="0" locked="0" layoutInCell="1" allowOverlap="1">
                <wp:simplePos x="0" y="0"/>
                <wp:positionH relativeFrom="column">
                  <wp:posOffset>5151755</wp:posOffset>
                </wp:positionH>
                <wp:positionV relativeFrom="paragraph">
                  <wp:posOffset>644525</wp:posOffset>
                </wp:positionV>
                <wp:extent cx="666750" cy="629285"/>
                <wp:effectExtent l="717550" t="19050" r="6350" b="18415"/>
                <wp:wrapNone/>
                <wp:docPr id="2" name="圆角矩形标注 1"/>
                <wp:cNvGraphicFramePr/>
                <a:graphic xmlns:a="http://schemas.openxmlformats.org/drawingml/2006/main">
                  <a:graphicData uri="http://schemas.microsoft.com/office/word/2010/wordprocessingShape">
                    <wps:wsp>
                      <wps:cNvSpPr/>
                      <wps:spPr>
                        <a:xfrm>
                          <a:off x="0" y="0"/>
                          <a:ext cx="666750" cy="629285"/>
                        </a:xfrm>
                        <a:prstGeom prst="wedgeRoundRectCallout">
                          <a:avLst>
                            <a:gd name="adj1" fmla="val -152095"/>
                            <a:gd name="adj2" fmla="val -5127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sz w:val="18"/>
                                <w:szCs w:val="18"/>
                              </w:rPr>
                            </w:pPr>
                            <w:r>
                              <w:rPr>
                                <w:rFonts w:hint="eastAsia"/>
                                <w:color w:val="FF0000"/>
                                <w:sz w:val="18"/>
                                <w:szCs w:val="18"/>
                              </w:rPr>
                              <w:t>正文宋体,小五号,单倍行距</w:t>
                            </w:r>
                          </w:p>
                        </w:txbxContent>
                      </wps:txbx>
                      <wps:bodyPr upright="1"/>
                    </wps:wsp>
                  </a:graphicData>
                </a:graphic>
              </wp:anchor>
            </w:drawing>
          </mc:Choice>
          <mc:Fallback>
            <w:pict>
              <v:shape id="圆角矩形标注 1" o:spid="_x0000_s1026" o:spt="62" type="#_x0000_t62" style="position:absolute;left:0pt;margin-left:405.65pt;margin-top:50.75pt;height:49.55pt;width:52.5pt;z-index:251659264;mso-width-relative:page;mso-height-relative:page;" fillcolor="#FFFFFF" filled="t" stroked="t" coordsize="21600,21600" o:gfxdata="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wECCnWAAAACwEAAA8A&#10;AAAAAAAAAQAgAAAAIgAAAGRycy9kb3ducmV2LnhtbFBLAQIUABQAAAAIAIdO4kBAcq8cUgIAAL0E&#10;AAAOAAAAAAAAAAEAIAAAACUBAABkcnMvZTJvRG9jLnhtbFBLBQYAAAAABgAGAFkBAADpBQAAAAA=&#10;" adj="-22053,-276,14400">
                <v:fill on="t" focussize="0,0"/>
                <v:stroke color="#000000" joinstyle="miter"/>
                <v:imagedata o:title=""/>
                <o:lock v:ext="edit" aspectratio="f"/>
                <v:textbox>
                  <w:txbxContent>
                    <w:p>
                      <w:pPr>
                        <w:spacing w:line="0" w:lineRule="atLeast"/>
                        <w:ind w:left="-105" w:leftChars="-50" w:right="-134" w:rightChars="-64"/>
                        <w:rPr>
                          <w:sz w:val="18"/>
                          <w:szCs w:val="18"/>
                        </w:rPr>
                      </w:pPr>
                      <w:r>
                        <w:rPr>
                          <w:rFonts w:hint="eastAsia"/>
                          <w:color w:val="FF0000"/>
                          <w:sz w:val="18"/>
                          <w:szCs w:val="18"/>
                        </w:rPr>
                        <w:t>正文宋体,小五号,单倍行距</w:t>
                      </w:r>
                    </w:p>
                  </w:txbxContent>
                </v:textbox>
              </v:shape>
            </w:pict>
          </mc:Fallback>
        </mc:AlternateContent>
      </w:r>
      <w:r>
        <w:rPr>
          <w:rFonts w:hint="eastAsia" w:ascii="宋体" w:hAnsi="宋体"/>
          <w:sz w:val="18"/>
          <w:szCs w:val="18"/>
        </w:rPr>
        <w:t>引</w:t>
      </w:r>
      <w:r>
        <w:rPr>
          <w:rFonts w:ascii="宋体" w:hAnsi="宋体"/>
          <w:sz w:val="18"/>
          <w:szCs w:val="18"/>
        </w:rPr>
        <w:t>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w:t>
      </w:r>
      <w:r>
        <w:rPr>
          <w:rFonts w:hint="eastAsia" w:ascii="宋体" w:hAnsi="宋体"/>
          <w:sz w:val="18"/>
          <w:szCs w:val="18"/>
        </w:rPr>
        <w:t>引</w:t>
      </w:r>
      <w:r>
        <w:rPr>
          <w:rFonts w:ascii="宋体" w:hAnsi="宋体"/>
          <w:sz w:val="18"/>
          <w:szCs w:val="18"/>
        </w:rPr>
        <w:t>言中不必赘述。如实评述，防止吹嘘自己和贬低别人，避免宣传性的用语。对出现的比较专业化的术语或缩写词进行定义和说明，后文中出现时不必再解释，</w:t>
      </w:r>
      <w:r>
        <w:rPr>
          <w:rFonts w:hint="eastAsia" w:ascii="宋体" w:hAnsi="宋体"/>
          <w:sz w:val="18"/>
          <w:szCs w:val="18"/>
        </w:rPr>
        <w:t>引</w:t>
      </w:r>
      <w:r>
        <w:rPr>
          <w:rFonts w:ascii="宋体" w:hAnsi="宋体"/>
          <w:sz w:val="18"/>
          <w:szCs w:val="18"/>
        </w:rPr>
        <w:t>言中尽量不要出现图表。</w:t>
      </w:r>
    </w:p>
    <w:p>
      <w:pPr>
        <w:pStyle w:val="15"/>
        <w:numPr>
          <w:ilvl w:val="0"/>
          <w:numId w:val="1"/>
        </w:numPr>
        <w:ind w:firstLineChars="0"/>
        <w:rPr>
          <w:rFonts w:ascii="黑体" w:hAnsi="黑体" w:eastAsia="黑体"/>
          <w:sz w:val="18"/>
          <w:szCs w:val="18"/>
        </w:rPr>
      </w:pPr>
      <w:r>
        <w:rPr>
          <w:rFonts w:hint="eastAsia" w:ascii="黑体" w:hAnsi="黑体" w:eastAsia="黑体"/>
          <w:sz w:val="18"/>
          <w:szCs w:val="18"/>
        </w:rPr>
        <mc:AlternateContent>
          <mc:Choice Requires="wps">
            <w:drawing>
              <wp:anchor distT="0" distB="0" distL="114300" distR="114300" simplePos="0" relativeHeight="251661312" behindDoc="0" locked="0" layoutInCell="1" allowOverlap="1">
                <wp:simplePos x="0" y="0"/>
                <wp:positionH relativeFrom="column">
                  <wp:posOffset>-727710</wp:posOffset>
                </wp:positionH>
                <wp:positionV relativeFrom="paragraph">
                  <wp:posOffset>77470</wp:posOffset>
                </wp:positionV>
                <wp:extent cx="647700" cy="571500"/>
                <wp:effectExtent l="5080" t="4445" r="280670" b="14605"/>
                <wp:wrapNone/>
                <wp:docPr id="4" name="圆角矩形标注 6"/>
                <wp:cNvGraphicFramePr/>
                <a:graphic xmlns:a="http://schemas.openxmlformats.org/drawingml/2006/main">
                  <a:graphicData uri="http://schemas.microsoft.com/office/word/2010/wordprocessingShape">
                    <wps:wsp>
                      <wps:cNvSpPr/>
                      <wps:spPr>
                        <a:xfrm>
                          <a:off x="0" y="0"/>
                          <a:ext cx="647700" cy="571500"/>
                        </a:xfrm>
                        <a:prstGeom prst="wedgeRoundRectCallout">
                          <a:avLst>
                            <a:gd name="adj1" fmla="val 88921"/>
                            <a:gd name="adj2" fmla="val -4622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sz w:val="18"/>
                                <w:szCs w:val="18"/>
                              </w:rPr>
                            </w:pPr>
                            <w:r>
                              <w:rPr>
                                <w:rFonts w:hint="eastAsia"/>
                                <w:color w:val="FF0000"/>
                                <w:sz w:val="18"/>
                                <w:szCs w:val="18"/>
                              </w:rPr>
                              <w:t>一级标题,</w:t>
                            </w:r>
                          </w:p>
                          <w:p>
                            <w:pPr>
                              <w:spacing w:line="0" w:lineRule="atLeast"/>
                              <w:ind w:left="-105" w:leftChars="-50" w:right="-134" w:rightChars="-64"/>
                              <w:rPr>
                                <w:color w:val="FF0000"/>
                                <w:sz w:val="18"/>
                                <w:szCs w:val="18"/>
                              </w:rPr>
                            </w:pPr>
                            <w:r>
                              <w:rPr>
                                <w:rFonts w:hint="eastAsia"/>
                                <w:color w:val="FF0000"/>
                                <w:sz w:val="18"/>
                                <w:szCs w:val="18"/>
                              </w:rPr>
                              <w:t>小五号,黑体</w:t>
                            </w:r>
                          </w:p>
                          <w:p/>
                        </w:txbxContent>
                      </wps:txbx>
                      <wps:bodyPr upright="1"/>
                    </wps:wsp>
                  </a:graphicData>
                </a:graphic>
              </wp:anchor>
            </w:drawing>
          </mc:Choice>
          <mc:Fallback>
            <w:pict>
              <v:shape id="圆角矩形标注 6" o:spid="_x0000_s1026" o:spt="62" type="#_x0000_t62" style="position:absolute;left:0pt;margin-left:-57.3pt;margin-top:6.1pt;height:45pt;width:51pt;z-index:251661312;mso-width-relative:page;mso-height-relative:page;" fillcolor="#FFFFFF" filled="t" stroked="t" coordsize="21600,21600" o:gfxdata="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5+xSXVAAAACwEAAA8AAAAA&#10;AAAAAQAgAAAAIgAAAGRycy9kb3ducmV2LnhtbFBLAQIUABQAAAAIAIdO4kAw0dO4UAIAALsEAAAO&#10;AAAAAAAAAAEAIAAAACQBAABkcnMvZTJvRG9jLnhtbFBLBQYAAAAABgAGAFkBAADmBQAAAAA=&#10;" adj="30007,816,14400">
                <v:fill on="t" focussize="0,0"/>
                <v:stroke color="#000000" joinstyle="miter"/>
                <v:imagedata o:title=""/>
                <o:lock v:ext="edit" aspectratio="f"/>
                <v:textbox>
                  <w:txbxContent>
                    <w:p>
                      <w:pPr>
                        <w:spacing w:line="0" w:lineRule="atLeast"/>
                        <w:ind w:left="-105" w:leftChars="-50" w:right="-134" w:rightChars="-64"/>
                        <w:rPr>
                          <w:sz w:val="18"/>
                          <w:szCs w:val="18"/>
                        </w:rPr>
                      </w:pPr>
                      <w:r>
                        <w:rPr>
                          <w:rFonts w:hint="eastAsia"/>
                          <w:color w:val="FF0000"/>
                          <w:sz w:val="18"/>
                          <w:szCs w:val="18"/>
                        </w:rPr>
                        <w:t>一级标题,</w:t>
                      </w:r>
                    </w:p>
                    <w:p>
                      <w:pPr>
                        <w:spacing w:line="0" w:lineRule="atLeast"/>
                        <w:ind w:left="-105" w:leftChars="-50" w:right="-134" w:rightChars="-64"/>
                        <w:rPr>
                          <w:color w:val="FF0000"/>
                          <w:sz w:val="18"/>
                          <w:szCs w:val="18"/>
                        </w:rPr>
                      </w:pPr>
                      <w:r>
                        <w:rPr>
                          <w:rFonts w:hint="eastAsia"/>
                          <w:color w:val="FF0000"/>
                          <w:sz w:val="18"/>
                          <w:szCs w:val="18"/>
                        </w:rPr>
                        <w:t>小五号,黑体</w:t>
                      </w:r>
                    </w:p>
                    <w:p/>
                  </w:txbxContent>
                </v:textbox>
              </v:shape>
            </w:pict>
          </mc:Fallback>
        </mc:AlternateContent>
      </w:r>
      <w:r>
        <w:rPr>
          <w:rFonts w:hint="eastAsia" w:ascii="黑体" w:hAnsi="黑体" w:eastAsia="黑体"/>
          <w:sz w:val="18"/>
          <w:szCs w:val="18"/>
        </w:rPr>
        <mc:AlternateContent>
          <mc:Choice Requires="wps">
            <w:drawing>
              <wp:anchor distT="0" distB="0" distL="114300" distR="114300" simplePos="0" relativeHeight="251674624" behindDoc="0" locked="0" layoutInCell="1" allowOverlap="1">
                <wp:simplePos x="0" y="0"/>
                <wp:positionH relativeFrom="column">
                  <wp:posOffset>2342515</wp:posOffset>
                </wp:positionH>
                <wp:positionV relativeFrom="paragraph">
                  <wp:posOffset>184150</wp:posOffset>
                </wp:positionV>
                <wp:extent cx="821690" cy="471805"/>
                <wp:effectExtent l="460375" t="4445" r="13335" b="19050"/>
                <wp:wrapNone/>
                <wp:docPr id="17" name="圆角矩形标注 14"/>
                <wp:cNvGraphicFramePr/>
                <a:graphic xmlns:a="http://schemas.openxmlformats.org/drawingml/2006/main">
                  <a:graphicData uri="http://schemas.microsoft.com/office/word/2010/wordprocessingShape">
                    <wps:wsp>
                      <wps:cNvSpPr/>
                      <wps:spPr>
                        <a:xfrm>
                          <a:off x="0" y="0"/>
                          <a:ext cx="821690" cy="471805"/>
                        </a:xfrm>
                        <a:prstGeom prst="wedgeRoundRectCallout">
                          <a:avLst>
                            <a:gd name="adj1" fmla="val -101777"/>
                            <a:gd name="adj2" fmla="val 1823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sz w:val="18"/>
                                <w:szCs w:val="18"/>
                              </w:rPr>
                            </w:pPr>
                            <w:r>
                              <w:rPr>
                                <w:rFonts w:hint="eastAsia"/>
                                <w:color w:val="FF0000"/>
                                <w:sz w:val="18"/>
                                <w:szCs w:val="18"/>
                              </w:rPr>
                              <w:t>二级标题,</w:t>
                            </w:r>
                          </w:p>
                          <w:p>
                            <w:pPr>
                              <w:spacing w:line="0" w:lineRule="atLeast"/>
                              <w:ind w:left="-105" w:leftChars="-50" w:right="-134" w:rightChars="-64"/>
                              <w:rPr>
                                <w:color w:val="FF0000"/>
                                <w:sz w:val="18"/>
                                <w:szCs w:val="18"/>
                              </w:rPr>
                            </w:pPr>
                            <w:r>
                              <w:rPr>
                                <w:rFonts w:hint="eastAsia"/>
                                <w:color w:val="FF0000"/>
                                <w:sz w:val="18"/>
                                <w:szCs w:val="18"/>
                              </w:rPr>
                              <w:t>小五号楷体</w:t>
                            </w:r>
                          </w:p>
                          <w:p/>
                        </w:txbxContent>
                      </wps:txbx>
                      <wps:bodyPr upright="1"/>
                    </wps:wsp>
                  </a:graphicData>
                </a:graphic>
              </wp:anchor>
            </w:drawing>
          </mc:Choice>
          <mc:Fallback>
            <w:pict>
              <v:shape id="圆角矩形标注 14" o:spid="_x0000_s1026" o:spt="62" type="#_x0000_t62" style="position:absolute;left:0pt;margin-left:184.45pt;margin-top:14.5pt;height:37.15pt;width:64.7pt;z-index:251674624;mso-width-relative:page;mso-height-relative:page;" fillcolor="#FFFFFF" filled="t" stroked="t" coordsize="21600,21600" o:gfxdata="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AUAbctUAAAAKAQAADwAA&#10;AAAAAAABACAAAAAiAAAAZHJzL2Rvd25yZXYueG1sUEsBAhQAFAAAAAgAh07iQFSSBrBSAgAAvgQA&#10;AA4AAAAAAAAAAQAgAAAAJAEAAGRycy9lMm9Eb2MueG1sUEsFBgAAAAAGAAYAWQEAAOgFAAAAAA==&#10;" adj="-11184,14739,14400">
                <v:fill on="t" focussize="0,0"/>
                <v:stroke color="#000000" joinstyle="miter"/>
                <v:imagedata o:title=""/>
                <o:lock v:ext="edit" aspectratio="f"/>
                <v:textbox>
                  <w:txbxContent>
                    <w:p>
                      <w:pPr>
                        <w:spacing w:line="0" w:lineRule="atLeast"/>
                        <w:ind w:left="-105" w:leftChars="-50" w:right="-134" w:rightChars="-64"/>
                        <w:rPr>
                          <w:sz w:val="18"/>
                          <w:szCs w:val="18"/>
                        </w:rPr>
                      </w:pPr>
                      <w:r>
                        <w:rPr>
                          <w:rFonts w:hint="eastAsia"/>
                          <w:color w:val="FF0000"/>
                          <w:sz w:val="18"/>
                          <w:szCs w:val="18"/>
                        </w:rPr>
                        <w:t>二级标题,</w:t>
                      </w:r>
                    </w:p>
                    <w:p>
                      <w:pPr>
                        <w:spacing w:line="0" w:lineRule="atLeast"/>
                        <w:ind w:left="-105" w:leftChars="-50" w:right="-134" w:rightChars="-64"/>
                        <w:rPr>
                          <w:color w:val="FF0000"/>
                          <w:sz w:val="18"/>
                          <w:szCs w:val="18"/>
                        </w:rPr>
                      </w:pPr>
                      <w:r>
                        <w:rPr>
                          <w:rFonts w:hint="eastAsia"/>
                          <w:color w:val="FF0000"/>
                          <w:sz w:val="18"/>
                          <w:szCs w:val="18"/>
                        </w:rPr>
                        <w:t>小五号楷体</w:t>
                      </w:r>
                    </w:p>
                    <w:p/>
                  </w:txbxContent>
                </v:textbox>
              </v:shape>
            </w:pict>
          </mc:Fallback>
        </mc:AlternateContent>
      </w:r>
      <w:r>
        <w:rPr>
          <w:rFonts w:hint="eastAsia" w:ascii="黑体" w:hAnsi="黑体" w:eastAsia="黑体"/>
          <w:sz w:val="18"/>
          <w:szCs w:val="18"/>
        </w:rPr>
        <w:t>一级标题黑体小五号字</w:t>
      </w:r>
    </w:p>
    <w:p>
      <w:pPr>
        <w:ind w:left="360"/>
        <w:rPr>
          <w:rFonts w:ascii="宋体" w:hAnsi="宋体"/>
          <w:sz w:val="18"/>
          <w:szCs w:val="18"/>
        </w:rPr>
      </w:pPr>
      <w:r>
        <w:rPr>
          <w:rFonts w:hint="eastAsia" w:ascii="宋体" w:hAnsi="宋体"/>
          <w:sz w:val="18"/>
          <w:szCs w:val="18"/>
        </w:rPr>
        <w:t>正文小五号宋体,单倍行距。</w:t>
      </w:r>
    </w:p>
    <w:p>
      <w:pPr>
        <w:pStyle w:val="15"/>
        <w:numPr>
          <w:ilvl w:val="0"/>
          <w:numId w:val="2"/>
        </w:numPr>
        <w:ind w:firstLineChars="0"/>
        <w:rPr>
          <w:rFonts w:ascii="楷体_GB2312" w:eastAsia="楷体_GB2312"/>
          <w:sz w:val="18"/>
          <w:szCs w:val="18"/>
        </w:rPr>
      </w:pPr>
      <w:r>
        <w:rPr>
          <w:rFonts w:hint="eastAsia" w:ascii="楷体_GB2312" w:eastAsia="楷体_GB2312"/>
          <w:sz w:val="18"/>
          <w:szCs w:val="18"/>
        </w:rPr>
        <w:t>二级标题楷体小五号字</w:t>
      </w:r>
    </w:p>
    <w:p>
      <w:pPr>
        <w:ind w:left="360"/>
        <w:rPr>
          <w:rFonts w:ascii="宋体" w:hAnsi="宋体"/>
          <w:sz w:val="18"/>
          <w:szCs w:val="18"/>
        </w:rPr>
      </w:pPr>
      <w:r>
        <w:rPr>
          <w:rFonts w:hint="eastAsia" w:ascii="宋体" w:hAnsi="宋体"/>
          <w:sz w:val="18"/>
          <w:szCs w:val="18"/>
        </w:rPr>
        <w:t>正文小五号宋体,单倍行距。</w:t>
      </w:r>
    </w:p>
    <w:p>
      <w:pPr>
        <w:pStyle w:val="15"/>
        <w:ind w:left="1080" w:firstLine="0" w:firstLineChars="0"/>
        <w:rPr>
          <w:rFonts w:ascii="楷体_GB2312" w:eastAsia="楷体_GB2312"/>
          <w:sz w:val="18"/>
          <w:szCs w:val="18"/>
        </w:rPr>
      </w:pPr>
    </w:p>
    <w:p>
      <w:pPr>
        <w:ind w:firstLine="360" w:firstLineChars="200"/>
        <w:rPr>
          <w:rFonts w:ascii="宋体" w:hAnsi="宋体"/>
          <w:sz w:val="18"/>
          <w:szCs w:val="18"/>
        </w:rPr>
      </w:pPr>
      <w:r>
        <w:rPr>
          <w:rFonts w:hint="eastAsia" w:ascii="宋体" w:hAnsi="宋体"/>
          <w:sz w:val="18"/>
          <w:szCs w:val="18"/>
        </w:rPr>
        <w:t>3.三级标题xxxxxxx</w:t>
      </w:r>
    </w:p>
    <w:p>
      <w:pPr>
        <w:ind w:firstLine="360" w:firstLineChars="200"/>
        <w:rPr>
          <w:rFonts w:ascii="宋体" w:hAnsi="宋体"/>
          <w:sz w:val="18"/>
          <w:szCs w:val="18"/>
        </w:rPr>
      </w:pPr>
      <w:r>
        <w:rPr>
          <w:rFonts w:hint="eastAsia" w:ascii="宋体" w:hAnsi="宋体"/>
          <w:sz w:val="18"/>
          <w:szCs w:val="18"/>
        </w:rPr>
        <mc:AlternateContent>
          <mc:Choice Requires="wps">
            <w:drawing>
              <wp:anchor distT="0" distB="0" distL="114300" distR="114300" simplePos="0" relativeHeight="251664384" behindDoc="0" locked="0" layoutInCell="1" allowOverlap="1">
                <wp:simplePos x="0" y="0"/>
                <wp:positionH relativeFrom="column">
                  <wp:posOffset>3044825</wp:posOffset>
                </wp:positionH>
                <wp:positionV relativeFrom="paragraph">
                  <wp:posOffset>173355</wp:posOffset>
                </wp:positionV>
                <wp:extent cx="3032125" cy="421640"/>
                <wp:effectExtent l="1247775" t="4445" r="6350" b="12065"/>
                <wp:wrapNone/>
                <wp:docPr id="7" name="圆角矩形标注 2"/>
                <wp:cNvGraphicFramePr/>
                <a:graphic xmlns:a="http://schemas.openxmlformats.org/drawingml/2006/main">
                  <a:graphicData uri="http://schemas.microsoft.com/office/word/2010/wordprocessingShape">
                    <wps:wsp>
                      <wps:cNvSpPr/>
                      <wps:spPr>
                        <a:xfrm>
                          <a:off x="0" y="0"/>
                          <a:ext cx="3032125" cy="421640"/>
                        </a:xfrm>
                        <a:prstGeom prst="wedgeRoundRectCallout">
                          <a:avLst>
                            <a:gd name="adj1" fmla="val -89903"/>
                            <a:gd name="adj2" fmla="val -2845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vertAlign w:val="superscript"/>
                              </w:rPr>
                            </w:pPr>
                            <w:r>
                              <w:rPr>
                                <w:rFonts w:hint="eastAsia"/>
                                <w:color w:val="FF0000"/>
                                <w:sz w:val="18"/>
                                <w:szCs w:val="18"/>
                              </w:rPr>
                              <w:t xml:space="preserve">不要使用“Word 脚注、尾注”，选中作为上标的文字→右键单击选择区域弹出快捷菜单→字体→上标 </w:t>
                            </w:r>
                            <w:r>
                              <w:rPr>
                                <w:rFonts w:hint="eastAsia"/>
                                <w:color w:val="FF0000"/>
                                <w:sz w:val="18"/>
                                <w:szCs w:val="18"/>
                                <w:vertAlign w:val="superscript"/>
                              </w:rPr>
                              <w:t>[6]</w:t>
                            </w:r>
                          </w:p>
                        </w:txbxContent>
                      </wps:txbx>
                      <wps:bodyPr upright="1"/>
                    </wps:wsp>
                  </a:graphicData>
                </a:graphic>
              </wp:anchor>
            </w:drawing>
          </mc:Choice>
          <mc:Fallback>
            <w:pict>
              <v:shape id="圆角矩形标注 2" o:spid="_x0000_s1026" o:spt="62" type="#_x0000_t62" style="position:absolute;left:0pt;margin-left:239.75pt;margin-top:13.65pt;height:33.2pt;width:238.75pt;z-index:251664384;mso-width-relative:page;mso-height-relative:page;" fillcolor="#FFFFFF" filled="t" stroked="t" coordsize="21600,21600" o:gfxdata="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mLrLfXAAAACQEAAA8A&#10;AAAAAAAAAQAgAAAAIgAAAGRycy9kb3ducmV2LnhtbFBLAQIUABQAAAAIAIdO4kBlV27yUQIAAL0E&#10;AAAOAAAAAAAAAAEAIAAAACYBAABkcnMvZTJvRG9jLnhtbFBLBQYAAAAABgAGAFkBAADpBQAAAAA=&#10;" adj="-8619,4654,14400">
                <v:fill on="t" focussize="0,0"/>
                <v:stroke color="#000000" joinstyle="miter"/>
                <v:imagedata o:title=""/>
                <o:lock v:ext="edit" aspectratio="f"/>
                <v:textbox>
                  <w:txbxContent>
                    <w:p>
                      <w:pPr>
                        <w:spacing w:line="0" w:lineRule="atLeast"/>
                        <w:ind w:left="-105" w:leftChars="-50" w:right="-134" w:rightChars="-64"/>
                        <w:rPr>
                          <w:color w:val="FF0000"/>
                          <w:sz w:val="18"/>
                          <w:szCs w:val="18"/>
                          <w:vertAlign w:val="superscript"/>
                        </w:rPr>
                      </w:pPr>
                      <w:r>
                        <w:rPr>
                          <w:rFonts w:hint="eastAsia"/>
                          <w:color w:val="FF0000"/>
                          <w:sz w:val="18"/>
                          <w:szCs w:val="18"/>
                        </w:rPr>
                        <w:t xml:space="preserve">不要使用“Word 脚注、尾注”，选中作为上标的文字→右键单击选择区域弹出快捷菜单→字体→上标 </w:t>
                      </w:r>
                      <w:r>
                        <w:rPr>
                          <w:rFonts w:hint="eastAsia"/>
                          <w:color w:val="FF0000"/>
                          <w:sz w:val="18"/>
                          <w:szCs w:val="18"/>
                          <w:vertAlign w:val="superscript"/>
                        </w:rPr>
                        <w:t>[6]</w:t>
                      </w:r>
                    </w:p>
                  </w:txbxContent>
                </v:textbox>
              </v:shape>
            </w:pict>
          </mc:Fallback>
        </mc:AlternateContent>
      </w:r>
      <w:r>
        <w:rPr>
          <w:rFonts w:hint="eastAsia" w:ascii="宋体" w:hAnsi="宋体"/>
          <w:sz w:val="18"/>
          <w:szCs w:val="18"/>
        </w:rPr>
        <w:t>正文小五号宋体,单倍行距,文字上标不要使用“Word 脚注、尾注”</w:t>
      </w:r>
      <w:r>
        <w:rPr>
          <w:rFonts w:hint="eastAsia"/>
          <w:color w:val="000000"/>
          <w:sz w:val="18"/>
          <w:szCs w:val="18"/>
        </w:rPr>
        <w:t>，选中作为上标的文字→右键单击选择区域弹出快捷菜单→字体→上标</w:t>
      </w:r>
      <w:r>
        <w:rPr>
          <w:rFonts w:hint="eastAsia" w:ascii="宋体" w:hAnsi="宋体"/>
          <w:sz w:val="18"/>
          <w:szCs w:val="18"/>
        </w:rPr>
        <w:t>。</w:t>
      </w:r>
      <w:r>
        <w:rPr>
          <w:rFonts w:hint="eastAsia" w:ascii="宋体" w:hAnsi="宋体"/>
          <w:color w:val="FF0000"/>
          <w:sz w:val="18"/>
          <w:szCs w:val="18"/>
        </w:rPr>
        <w:t>参考文献应用</w:t>
      </w:r>
      <w:r>
        <w:rPr>
          <w:rFonts w:hint="eastAsia" w:ascii="宋体" w:hAnsi="宋体"/>
          <w:color w:val="FF0000"/>
          <w:sz w:val="18"/>
          <w:szCs w:val="18"/>
          <w:vertAlign w:val="superscript"/>
        </w:rPr>
        <w:t>[6]</w:t>
      </w:r>
    </w:p>
    <w:p>
      <w:pPr>
        <w:ind w:firstLine="420"/>
        <w:rPr>
          <w:sz w:val="18"/>
          <w:szCs w:val="18"/>
        </w:rPr>
      </w:pPr>
      <w:r>
        <w:rPr>
          <w:sz w:val="18"/>
          <w:szCs w:val="18"/>
        </w:rPr>
        <w:t>下面通过几种常见图形对插图格式进行简要说明。</w:t>
      </w:r>
    </w:p>
    <w:p>
      <w:pPr>
        <w:ind w:firstLine="360" w:firstLineChars="200"/>
        <w:rPr>
          <w:sz w:val="18"/>
          <w:szCs w:val="18"/>
        </w:rPr>
      </w:pPr>
      <w:r>
        <w:rPr>
          <w:sz w:val="18"/>
          <w:szCs w:val="18"/>
        </w:rPr>
        <w:t>（1）坐标图</w:t>
      </w:r>
      <w:r>
        <w:rPr>
          <w:rFonts w:hint="eastAsia"/>
          <w:sz w:val="18"/>
          <w:szCs w:val="18"/>
        </w:rPr>
        <w:t>：</w:t>
      </w:r>
      <w:r>
        <w:rPr>
          <w:sz w:val="18"/>
          <w:szCs w:val="18"/>
        </w:rPr>
        <w:t>在各坐标轴旁必须给出对应的物理量名称、符号和单位符号（三者要齐全），若是量纲一的量（即过去称为无量纲量）时，则只给出物理量名称和符号即可。坐标轴内部避免出现多余的网格线</w:t>
      </w:r>
      <w:r>
        <w:rPr>
          <w:rFonts w:hint="eastAsia"/>
          <w:sz w:val="18"/>
          <w:szCs w:val="18"/>
        </w:rPr>
        <w:t>。</w:t>
      </w:r>
    </w:p>
    <w:p>
      <w:pPr>
        <w:ind w:firstLine="360" w:firstLineChars="200"/>
        <w:rPr>
          <w:sz w:val="18"/>
          <w:szCs w:val="18"/>
        </w:rPr>
      </w:pPr>
      <w:r>
        <w:rPr>
          <w:rFonts w:hint="eastAsia"/>
          <w:sz w:val="18"/>
          <w:szCs w:val="18"/>
        </w:rPr>
        <w:t>（2）线条结构图：结构线条及图中标注的相关文字清晰。液压原理图绘制要求符合国家标准GB/T 786.1－2009，比例适当，图面清晰。能小倍数的放大缩小，便于排版印刷。</w:t>
      </w:r>
    </w:p>
    <w:p>
      <w:pPr>
        <w:ind w:firstLine="420"/>
        <w:rPr>
          <w:sz w:val="18"/>
          <w:szCs w:val="18"/>
        </w:rPr>
      </w:pPr>
      <w:r>
        <w:rPr>
          <w:sz w:val="18"/>
          <w:szCs w:val="18"/>
        </w:rPr>
        <w:t>（</w:t>
      </w:r>
      <w:r>
        <w:rPr>
          <w:rFonts w:hint="eastAsia"/>
          <w:sz w:val="18"/>
          <w:szCs w:val="18"/>
        </w:rPr>
        <w:t>3</w:t>
      </w:r>
      <w:r>
        <w:rPr>
          <w:sz w:val="18"/>
          <w:szCs w:val="18"/>
        </w:rPr>
        <w:t>）</w:t>
      </w:r>
      <w:r>
        <w:rPr>
          <w:rFonts w:hint="eastAsia"/>
          <w:sz w:val="18"/>
          <w:szCs w:val="18"/>
        </w:rPr>
        <w:t>图片：</w:t>
      </w:r>
      <w:r>
        <w:rPr>
          <w:sz w:val="18"/>
          <w:szCs w:val="18"/>
        </w:rPr>
        <w:t>应保证图片清晰</w:t>
      </w:r>
      <w:r>
        <w:rPr>
          <w:rFonts w:hint="eastAsia"/>
          <w:sz w:val="18"/>
          <w:szCs w:val="18"/>
        </w:rPr>
        <w:t>。</w:t>
      </w:r>
    </w:p>
    <w:p>
      <w:pPr>
        <w:ind w:firstLine="420"/>
        <w:jc w:val="center"/>
        <w:rPr>
          <w:sz w:val="18"/>
          <w:szCs w:val="18"/>
        </w:rPr>
      </w:pPr>
      <w:r>
        <w:rPr>
          <w:rFonts w:hint="eastAsia" w:ascii="宋体" w:hAnsi="宋体"/>
          <w:sz w:val="18"/>
          <w:szCs w:val="18"/>
        </w:rPr>
        <mc:AlternateContent>
          <mc:Choice Requires="wps">
            <w:drawing>
              <wp:anchor distT="0" distB="0" distL="114300" distR="114300" simplePos="0" relativeHeight="251663360" behindDoc="0" locked="0" layoutInCell="1" allowOverlap="1">
                <wp:simplePos x="0" y="0"/>
                <wp:positionH relativeFrom="column">
                  <wp:posOffset>685165</wp:posOffset>
                </wp:positionH>
                <wp:positionV relativeFrom="paragraph">
                  <wp:posOffset>349250</wp:posOffset>
                </wp:positionV>
                <wp:extent cx="666750" cy="495300"/>
                <wp:effectExtent l="4445" t="4445" r="776605" b="14605"/>
                <wp:wrapNone/>
                <wp:docPr id="6" name="圆角矩形标注 10"/>
                <wp:cNvGraphicFramePr/>
                <a:graphic xmlns:a="http://schemas.openxmlformats.org/drawingml/2006/main">
                  <a:graphicData uri="http://schemas.microsoft.com/office/word/2010/wordprocessingShape">
                    <wps:wsp>
                      <wps:cNvSpPr/>
                      <wps:spPr>
                        <a:xfrm>
                          <a:off x="0" y="0"/>
                          <a:ext cx="666750" cy="495300"/>
                        </a:xfrm>
                        <a:prstGeom prst="wedgeRoundRectCallout">
                          <a:avLst>
                            <a:gd name="adj1" fmla="val 159227"/>
                            <a:gd name="adj2" fmla="val -2564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right="15" w:rightChars="7"/>
                              <w:rPr>
                                <w:color w:val="FF0000"/>
                                <w:sz w:val="18"/>
                                <w:szCs w:val="18"/>
                              </w:rPr>
                            </w:pPr>
                            <w:r>
                              <w:rPr>
                                <w:rFonts w:hint="eastAsia"/>
                                <w:color w:val="FF0000"/>
                                <w:sz w:val="18"/>
                                <w:szCs w:val="18"/>
                              </w:rPr>
                              <w:t>图中文字为六号华文中宋</w:t>
                            </w:r>
                          </w:p>
                        </w:txbxContent>
                      </wps:txbx>
                      <wps:bodyPr lIns="0" tIns="0" rIns="0" bIns="0" upright="1"/>
                    </wps:wsp>
                  </a:graphicData>
                </a:graphic>
              </wp:anchor>
            </w:drawing>
          </mc:Choice>
          <mc:Fallback>
            <w:pict>
              <v:shape id="圆角矩形标注 10" o:spid="_x0000_s1026" o:spt="62" type="#_x0000_t62" style="position:absolute;left:0pt;margin-left:53.95pt;margin-top:27.5pt;height:39pt;width:52.5pt;z-index:251663360;mso-width-relative:page;mso-height-relative:page;" fillcolor="#FFFFFF" filled="t" stroked="t" coordsize="21600,21600" o:gfxdata="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9oeu9gAAAAKAQAADwAAAAAAAAABACAAAAAiAAAAZHJzL2Rvd25yZXYueG1sUEsBAhQAFAAAAAgA&#10;h07iQPp1cW9eAgAA4QQAAA4AAAAAAAAAAQAgAAAAJwEAAGRycy9lMm9Eb2MueG1sUEsFBgAAAAAG&#10;AAYAWQEAAPcFAAAAAA==&#10;" adj="45193,5261,14400">
                <v:fill on="t" focussize="0,0"/>
                <v:stroke color="#000000" joinstyle="miter"/>
                <v:imagedata o:title=""/>
                <o:lock v:ext="edit" aspectratio="f"/>
                <v:textbox inset="0mm,0mm,0mm,0mm">
                  <w:txbxContent>
                    <w:p>
                      <w:pPr>
                        <w:spacing w:line="0" w:lineRule="atLeast"/>
                        <w:ind w:right="15" w:rightChars="7"/>
                        <w:rPr>
                          <w:color w:val="FF0000"/>
                          <w:sz w:val="18"/>
                          <w:szCs w:val="18"/>
                        </w:rPr>
                      </w:pPr>
                      <w:r>
                        <w:rPr>
                          <w:rFonts w:hint="eastAsia"/>
                          <w:color w:val="FF0000"/>
                          <w:sz w:val="18"/>
                          <w:szCs w:val="18"/>
                        </w:rPr>
                        <w:t>图中文字为六号华文中宋</w:t>
                      </w:r>
                    </w:p>
                  </w:txbxContent>
                </v:textbox>
              </v:shape>
            </w:pict>
          </mc:Fallback>
        </mc:AlternateContent>
      </w:r>
      <w:r>
        <w:object>
          <v:shape id="_x0000_i1025" o:spt="75" type="#_x0000_t75" style="height:53.25pt;width:232.5pt;" o:ole="t" filled="f" o:preferrelative="t" stroked="f" coordsize="21600,21600">
            <v:path/>
            <v:fill on="f" focussize="0,0"/>
            <v:stroke on="f" joinstyle="miter"/>
            <v:imagedata r:id="rId5" o:title=""/>
            <o:lock v:ext="edit" aspectratio="t"/>
            <w10:wrap type="none"/>
            <w10:anchorlock/>
          </v:shape>
          <o:OLEObject Type="Embed" ProgID="" ShapeID="_x0000_i1025" DrawAspect="Content" ObjectID="_1468075725" r:id="rId4">
            <o:LockedField>false</o:LockedField>
          </o:OLEObject>
        </w:object>
      </w:r>
    </w:p>
    <w:p>
      <w:pPr>
        <w:pStyle w:val="16"/>
        <w:spacing w:line="240" w:lineRule="auto"/>
      </w:pPr>
      <w:r>
        <w:rPr>
          <w:rFonts w:hint="eastAsia" w:ascii="宋体" w:hAnsi="宋体"/>
          <w:sz w:val="18"/>
          <w:szCs w:val="18"/>
        </w:rPr>
        <mc:AlternateContent>
          <mc:Choice Requires="wps">
            <w:drawing>
              <wp:anchor distT="0" distB="0" distL="114300" distR="114300" simplePos="0" relativeHeight="251662336" behindDoc="0" locked="0" layoutInCell="1" allowOverlap="1">
                <wp:simplePos x="0" y="0"/>
                <wp:positionH relativeFrom="column">
                  <wp:posOffset>4922520</wp:posOffset>
                </wp:positionH>
                <wp:positionV relativeFrom="paragraph">
                  <wp:posOffset>89535</wp:posOffset>
                </wp:positionV>
                <wp:extent cx="666750" cy="594360"/>
                <wp:effectExtent l="598805" t="5080" r="10795" b="10160"/>
                <wp:wrapNone/>
                <wp:docPr id="5" name="圆角矩形标注 9"/>
                <wp:cNvGraphicFramePr/>
                <a:graphic xmlns:a="http://schemas.openxmlformats.org/drawingml/2006/main">
                  <a:graphicData uri="http://schemas.microsoft.com/office/word/2010/wordprocessingShape">
                    <wps:wsp>
                      <wps:cNvSpPr/>
                      <wps:spPr>
                        <a:xfrm>
                          <a:off x="0" y="0"/>
                          <a:ext cx="666750" cy="594360"/>
                        </a:xfrm>
                        <a:prstGeom prst="wedgeRoundRectCallout">
                          <a:avLst>
                            <a:gd name="adj1" fmla="val -134287"/>
                            <a:gd name="adj2" fmla="val -4903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图题，小五号黑体，居中</w:t>
                            </w:r>
                          </w:p>
                        </w:txbxContent>
                      </wps:txbx>
                      <wps:bodyPr upright="1"/>
                    </wps:wsp>
                  </a:graphicData>
                </a:graphic>
              </wp:anchor>
            </w:drawing>
          </mc:Choice>
          <mc:Fallback>
            <w:pict>
              <v:shape id="圆角矩形标注 9" o:spid="_x0000_s1026" o:spt="62" type="#_x0000_t62" style="position:absolute;left:0pt;margin-left:387.6pt;margin-top:7.05pt;height:46.8pt;width:52.5pt;z-index:251662336;mso-width-relative:page;mso-height-relative:page;" fillcolor="#FFFFFF" filled="t" stroked="t" coordsize="21600,21600" o:gfxdata="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bLoujWAAAACgEAAA8AAAAA&#10;AAAAAQAgAAAAIgAAAGRycy9kb3ducmV2LnhtbFBLAQIUABQAAAAIAIdO4kAO+e2oTwIAAL0EAAAO&#10;AAAAAAAAAAEAIAAAACUBAABkcnMvZTJvRG9jLnhtbFBLBQYAAAAABgAGAFkBAADmBQAAAAA=&#10;" adj="-18206,208,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图题，小五号黑体，居中</w:t>
                      </w:r>
                    </w:p>
                  </w:txbxContent>
                </v:textbox>
              </v:shape>
            </w:pict>
          </mc:Fallback>
        </mc:AlternateContent>
      </w:r>
      <w:r>
        <w:rPr>
          <w:rFonts w:hint="eastAsia" w:ascii="黑体" w:eastAsia="黑体"/>
          <w:sz w:val="18"/>
          <w:szCs w:val="18"/>
        </w:rPr>
        <w:t>图1  ×××××（图题置于图注下,黑体小五号）</w:t>
      </w:r>
    </w:p>
    <w:p>
      <w:pPr>
        <w:pStyle w:val="16"/>
        <w:spacing w:line="240" w:lineRule="auto"/>
      </w:pPr>
    </w:p>
    <w:p>
      <w:pPr>
        <w:rPr>
          <w:rFonts w:ascii="黑体" w:hAnsi="黑体" w:eastAsia="黑体"/>
          <w:sz w:val="18"/>
          <w:szCs w:val="18"/>
        </w:rPr>
      </w:pPr>
    </w:p>
    <w:p>
      <w:pPr>
        <w:rPr>
          <w:rFonts w:ascii="黑体" w:hAnsi="黑体" w:eastAsia="黑体"/>
          <w:sz w:val="18"/>
          <w:szCs w:val="18"/>
        </w:rPr>
      </w:pPr>
    </w:p>
    <w:p>
      <w:pPr>
        <w:ind w:firstLine="360" w:firstLineChars="200"/>
        <w:rPr>
          <w:rFonts w:ascii="宋体" w:hAnsi="宋体"/>
          <w:sz w:val="18"/>
          <w:szCs w:val="18"/>
        </w:rPr>
      </w:pPr>
      <w:r>
        <w:rPr>
          <w:rFonts w:hint="eastAsia" w:ascii="宋体" w:hAnsi="宋体"/>
          <w:sz w:val="18"/>
          <w:szCs w:val="18"/>
        </w:rPr>
        <w:t>正文小五号宋体,单倍行距。</w:t>
      </w:r>
    </w:p>
    <w:p>
      <w:pPr>
        <w:ind w:firstLine="360" w:firstLineChars="200"/>
        <w:rPr>
          <w:rFonts w:ascii="黑体" w:hAnsi="黑体" w:eastAsia="黑体"/>
          <w:color w:val="000000"/>
          <w:sz w:val="18"/>
          <w:szCs w:val="18"/>
        </w:rPr>
      </w:pPr>
      <w:r>
        <w:rPr>
          <w:rFonts w:hint="eastAsia" w:ascii="黑体" w:hAnsi="黑体" w:eastAsia="黑体"/>
          <w:color w:val="000000"/>
          <w:sz w:val="18"/>
          <w:szCs w:val="18"/>
        </w:rPr>
        <w:t>总结</w:t>
      </w:r>
    </w:p>
    <w:p>
      <w:pPr>
        <w:widowControl/>
        <w:ind w:firstLine="360" w:firstLineChars="200"/>
        <w:rPr>
          <w:sz w:val="18"/>
          <w:szCs w:val="18"/>
        </w:rPr>
      </w:pPr>
      <w:r>
        <w:rPr>
          <w:rFonts w:hint="eastAsia"/>
          <w:sz w:val="18"/>
          <w:szCs w:val="18"/>
        </w:rPr>
        <w:t>历史承载着一个民族和一个国家的发展过程，我们必须敬畏历史、正视历史，XXXXXXXXXXXXXX。</w:t>
      </w:r>
    </w:p>
    <w:bookmarkEnd w:id="0"/>
    <w:bookmarkEnd w:id="1"/>
    <w:bookmarkEnd w:id="2"/>
    <w:bookmarkEnd w:id="3"/>
    <w:p>
      <w:pPr>
        <w:widowControl/>
        <w:ind w:firstLine="360" w:firstLineChars="200"/>
        <w:rPr>
          <w:sz w:val="18"/>
          <w:szCs w:val="18"/>
        </w:rPr>
      </w:pPr>
      <w:bookmarkStart w:id="8" w:name="OLE_LINK20"/>
      <w:bookmarkStart w:id="9" w:name="OLE_LINK18"/>
      <w:bookmarkStart w:id="10" w:name="OLE_LINK15"/>
      <w:bookmarkStart w:id="11" w:name="OLE_LINK21"/>
      <w:r>
        <w:rPr>
          <w:rFonts w:ascii="宋体" w:hAnsi="宋体"/>
          <w:sz w:val="18"/>
          <w:szCs w:val="18"/>
        </w:rPr>
        <mc:AlternateContent>
          <mc:Choice Requires="wps">
            <w:drawing>
              <wp:anchor distT="0" distB="0" distL="114300" distR="114300" simplePos="0" relativeHeight="251660288" behindDoc="0" locked="0" layoutInCell="1" allowOverlap="1">
                <wp:simplePos x="0" y="0"/>
                <wp:positionH relativeFrom="column">
                  <wp:posOffset>-677545</wp:posOffset>
                </wp:positionH>
                <wp:positionV relativeFrom="paragraph">
                  <wp:posOffset>78740</wp:posOffset>
                </wp:positionV>
                <wp:extent cx="533400" cy="619125"/>
                <wp:effectExtent l="0" t="0" r="133350" b="28575"/>
                <wp:wrapNone/>
                <wp:docPr id="3" name="圆角矩形标注 4"/>
                <wp:cNvGraphicFramePr/>
                <a:graphic xmlns:a="http://schemas.openxmlformats.org/drawingml/2006/main">
                  <a:graphicData uri="http://schemas.microsoft.com/office/word/2010/wordprocessingShape">
                    <wps:wsp>
                      <wps:cNvSpPr/>
                      <wps:spPr>
                        <a:xfrm>
                          <a:off x="0" y="0"/>
                          <a:ext cx="533400" cy="619125"/>
                        </a:xfrm>
                        <a:prstGeom prst="wedgeRoundRectCallout">
                          <a:avLst>
                            <a:gd name="adj1" fmla="val 67738"/>
                            <a:gd name="adj2" fmla="val -2088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黑体，小五号，加粗</w:t>
                            </w:r>
                          </w:p>
                          <w:p>
                            <w:pPr>
                              <w:rPr>
                                <w:szCs w:val="20"/>
                              </w:rPr>
                            </w:pPr>
                          </w:p>
                        </w:txbxContent>
                      </wps:txbx>
                      <wps:bodyPr wrap="square" upright="1">
                        <a:noAutofit/>
                      </wps:bodyPr>
                    </wps:wsp>
                  </a:graphicData>
                </a:graphic>
              </wp:anchor>
            </w:drawing>
          </mc:Choice>
          <mc:Fallback>
            <w:pict>
              <v:shape id="圆角矩形标注 4" o:spid="_x0000_s1026" o:spt="62" type="#_x0000_t62" style="position:absolute;left:0pt;margin-left:-53.35pt;margin-top:6.2pt;height:48.75pt;width:42pt;z-index:251660288;mso-width-relative:page;mso-height-relative:page;" fillcolor="#FFFFFF" filled="t" stroked="t" coordsize="21600,21600" o:gfxdata="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R4EuO2QAAAAsBAAAPAAAAAAAAAAEAIAAAACIAAABkcnMvZG93bnJldi54bWxQ&#10;SwECFAAUAAAACACHTuJAZ5QOk2gCAADjBAAADgAAAAAAAAABACAAAAAoAQAAZHJzL2Uyb0RvYy54&#10;bWxQSwUGAAAAAAYABgBZAQAAAgYAAAAA&#10;" adj="25431,6290,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黑体，小五号，加粗</w:t>
                      </w:r>
                    </w:p>
                    <w:p>
                      <w:pPr>
                        <w:rPr>
                          <w:szCs w:val="20"/>
                        </w:rPr>
                      </w:pPr>
                    </w:p>
                  </w:txbxContent>
                </v:textbox>
              </v:shape>
            </w:pict>
          </mc:Fallback>
        </mc:AlternateContent>
      </w:r>
      <w:r>
        <w:rPr>
          <w:rFonts w:hint="eastAsia" w:ascii="宋体" w:hAnsi="宋体"/>
          <w:sz w:val="18"/>
          <w:szCs w:val="18"/>
        </w:rPr>
        <mc:AlternateContent>
          <mc:Choice Requires="wps">
            <w:drawing>
              <wp:anchor distT="0" distB="0" distL="114300" distR="114300" simplePos="0" relativeHeight="251668480" behindDoc="0" locked="0" layoutInCell="1" allowOverlap="1">
                <wp:simplePos x="0" y="0"/>
                <wp:positionH relativeFrom="column">
                  <wp:posOffset>3512820</wp:posOffset>
                </wp:positionH>
                <wp:positionV relativeFrom="paragraph">
                  <wp:posOffset>76835</wp:posOffset>
                </wp:positionV>
                <wp:extent cx="859790" cy="279400"/>
                <wp:effectExtent l="273685" t="5080" r="9525" b="96520"/>
                <wp:wrapNone/>
                <wp:docPr id="11" name="圆角矩形标注 12"/>
                <wp:cNvGraphicFramePr/>
                <a:graphic xmlns:a="http://schemas.openxmlformats.org/drawingml/2006/main">
                  <a:graphicData uri="http://schemas.microsoft.com/office/word/2010/wordprocessingShape">
                    <wps:wsp>
                      <wps:cNvSpPr/>
                      <wps:spPr>
                        <a:xfrm>
                          <a:off x="0" y="0"/>
                          <a:ext cx="859790" cy="279400"/>
                        </a:xfrm>
                        <a:prstGeom prst="wedgeRoundRectCallout">
                          <a:avLst>
                            <a:gd name="adj1" fmla="val -77370"/>
                            <a:gd name="adj2" fmla="val 8038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wps:txbx>
                      <wps:bodyPr upright="1"/>
                    </wps:wsp>
                  </a:graphicData>
                </a:graphic>
              </wp:anchor>
            </w:drawing>
          </mc:Choice>
          <mc:Fallback>
            <w:pict>
              <v:shape id="圆角矩形标注 12" o:spid="_x0000_s1026" o:spt="62" type="#_x0000_t62" style="position:absolute;left:0pt;margin-left:276.6pt;margin-top:6.05pt;height:22pt;width:67.7pt;z-index:251668480;mso-width-relative:page;mso-height-relative:page;" fillcolor="#FFFFFF" filled="t" stroked="t" coordsize="21600,21600" o:gfxdata="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fu/Z7XAAAACQEAAA8A&#10;AAAAAAAAAQAgAAAAIgAAAGRycy9kb3ducmV2LnhtbFBLAQIUABQAAAAIAIdO4kCIYFwcUQIAAL0E&#10;AAAOAAAAAAAAAAEAIAAAACYBAABkcnMvZTJvRG9jLnhtbFBLBQYAAAAABgAGAFkBAADpBQAAAAA=&#10;" adj="-5912,28162,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mc:Fallback>
        </mc:AlternateContent>
      </w:r>
    </w:p>
    <w:bookmarkEnd w:id="4"/>
    <w:p>
      <w:pPr>
        <w:widowControl/>
        <w:shd w:val="clear" w:color="auto" w:fill="FFFFFF"/>
        <w:jc w:val="left"/>
        <w:rPr>
          <w:rFonts w:ascii="黑体" w:hAnsi="黑体" w:eastAsia="黑体" w:cs="宋体"/>
          <w:b/>
          <w:color w:val="000000"/>
          <w:kern w:val="0"/>
          <w:sz w:val="18"/>
          <w:szCs w:val="18"/>
          <w:shd w:val="clear" w:color="auto" w:fill="FFFFFF"/>
        </w:rPr>
      </w:pPr>
      <w:bookmarkStart w:id="12" w:name="OLE_LINK14"/>
      <w:r>
        <w:rPr>
          <w:rFonts w:hint="eastAsia" w:ascii="黑体" w:hAnsi="黑体" w:eastAsia="黑体" w:cs="宋体"/>
          <w:b/>
          <w:color w:val="000000"/>
          <w:kern w:val="0"/>
          <w:sz w:val="18"/>
          <w:szCs w:val="18"/>
          <w:shd w:val="clear" w:color="auto" w:fill="FFFFFF"/>
        </w:rPr>
        <w:t xml:space="preserve">参考文献:   </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宋体" w:hAnsi="宋体"/>
          <w:sz w:val="18"/>
          <w:szCs w:val="18"/>
        </w:rPr>
        <mc:AlternateContent>
          <mc:Choice Requires="wps">
            <w:drawing>
              <wp:anchor distT="0" distB="0" distL="114300" distR="114300" simplePos="0" relativeHeight="251687936" behindDoc="0" locked="0" layoutInCell="1" allowOverlap="1">
                <wp:simplePos x="0" y="0"/>
                <wp:positionH relativeFrom="column">
                  <wp:posOffset>3642995</wp:posOffset>
                </wp:positionH>
                <wp:positionV relativeFrom="paragraph">
                  <wp:posOffset>194945</wp:posOffset>
                </wp:positionV>
                <wp:extent cx="1714500" cy="279400"/>
                <wp:effectExtent l="277495" t="4445" r="8255" b="20955"/>
                <wp:wrapNone/>
                <wp:docPr id="20" name="圆角矩形标注 12"/>
                <wp:cNvGraphicFramePr/>
                <a:graphic xmlns:a="http://schemas.openxmlformats.org/drawingml/2006/main">
                  <a:graphicData uri="http://schemas.microsoft.com/office/word/2010/wordprocessingShape">
                    <wps:wsp>
                      <wps:cNvSpPr/>
                      <wps:spPr>
                        <a:xfrm>
                          <a:off x="0" y="0"/>
                          <a:ext cx="1714500" cy="279400"/>
                        </a:xfrm>
                        <a:prstGeom prst="wedgeRoundRectCallout">
                          <a:avLst>
                            <a:gd name="adj1" fmla="val -64228"/>
                            <a:gd name="adj2" fmla="val -1727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rFonts w:hint="default" w:eastAsia="宋体"/>
                                <w:color w:val="FF0000"/>
                                <w:sz w:val="18"/>
                                <w:szCs w:val="18"/>
                                <w:lang w:val="en-US" w:eastAsia="zh-CN"/>
                              </w:rPr>
                            </w:pPr>
                            <w:r>
                              <w:rPr>
                                <w:rFonts w:hint="eastAsia"/>
                                <w:color w:val="FF0000"/>
                                <w:sz w:val="18"/>
                                <w:szCs w:val="18"/>
                              </w:rPr>
                              <w:t>要有参考页码</w:t>
                            </w:r>
                            <w:r>
                              <w:rPr>
                                <w:rFonts w:hint="eastAsia"/>
                                <w:color w:val="FF0000"/>
                                <w:sz w:val="18"/>
                                <w:szCs w:val="18"/>
                                <w:lang w:eastAsia="zh-CN"/>
                              </w:rPr>
                              <w:t>，</w:t>
                            </w:r>
                            <w:r>
                              <w:rPr>
                                <w:rFonts w:hint="eastAsia"/>
                                <w:color w:val="FF0000"/>
                                <w:sz w:val="18"/>
                                <w:szCs w:val="18"/>
                                <w:lang w:val="en-US" w:eastAsia="zh-CN"/>
                              </w:rPr>
                              <w:t>不要丢参考页码</w:t>
                            </w:r>
                          </w:p>
                        </w:txbxContent>
                      </wps:txbx>
                      <wps:bodyPr vert="horz" anchor="t" upright="1"/>
                    </wps:wsp>
                  </a:graphicData>
                </a:graphic>
              </wp:anchor>
            </w:drawing>
          </mc:Choice>
          <mc:Fallback>
            <w:pict>
              <v:shape id="圆角矩形标注 12" o:spid="_x0000_s1026" o:spt="62" type="#_x0000_t62" style="position:absolute;left:0pt;margin-left:286.85pt;margin-top:15.35pt;height:22pt;width:135pt;z-index:251687936;mso-width-relative:page;mso-height-relative:page;" fillcolor="#FFFFFF" filled="t" stroked="t" coordsize="21600,21600" o:gfxdata="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T2tRtsAAAAJAQAADwAAAAAAAAABACAAAAAiAAAAZHJzL2Rvd25yZXYueG1sUEsB&#10;AhQAFAAAAAgAh07iQJKmwfhkAgAA1gQAAA4AAAAAAAAAAQAgAAAAKgEAAGRycy9lMm9Eb2MueG1s&#10;UEsFBgAAAAAGAAYAWQEAAAAGAAAAAA==&#10;" adj="-3073,7069,14400">
                <v:fill on="t" focussize="0,0"/>
                <v:stroke color="#000000" joinstyle="miter"/>
                <v:imagedata o:title=""/>
                <o:lock v:ext="edit" aspectratio="f"/>
                <v:textbox>
                  <w:txbxContent>
                    <w:p>
                      <w:pPr>
                        <w:spacing w:line="0" w:lineRule="atLeast"/>
                        <w:ind w:left="-105" w:leftChars="-50" w:right="-134" w:rightChars="-64"/>
                        <w:rPr>
                          <w:rFonts w:hint="default" w:eastAsia="宋体"/>
                          <w:color w:val="FF0000"/>
                          <w:sz w:val="18"/>
                          <w:szCs w:val="18"/>
                          <w:lang w:val="en-US" w:eastAsia="zh-CN"/>
                        </w:rPr>
                      </w:pPr>
                      <w:r>
                        <w:rPr>
                          <w:rFonts w:hint="eastAsia"/>
                          <w:color w:val="FF0000"/>
                          <w:sz w:val="18"/>
                          <w:szCs w:val="18"/>
                        </w:rPr>
                        <w:t>要有参考页码</w:t>
                      </w:r>
                      <w:r>
                        <w:rPr>
                          <w:rFonts w:hint="eastAsia"/>
                          <w:color w:val="FF0000"/>
                          <w:sz w:val="18"/>
                          <w:szCs w:val="18"/>
                          <w:lang w:eastAsia="zh-CN"/>
                        </w:rPr>
                        <w:t>，</w:t>
                      </w:r>
                      <w:r>
                        <w:rPr>
                          <w:rFonts w:hint="eastAsia"/>
                          <w:color w:val="FF0000"/>
                          <w:sz w:val="18"/>
                          <w:szCs w:val="18"/>
                          <w:lang w:val="en-US" w:eastAsia="zh-CN"/>
                        </w:rPr>
                        <w:t>不要丢参考页码</w:t>
                      </w:r>
                    </w:p>
                  </w:txbxContent>
                </v:textbox>
              </v:shape>
            </w:pict>
          </mc:Fallback>
        </mc:AlternateContent>
      </w:r>
      <w:r>
        <w:rPr>
          <w:rFonts w:ascii="楷体" w:hAnsi="楷体" w:eastAsia="楷体" w:cs="宋体"/>
          <w:color w:val="000000"/>
          <w:kern w:val="0"/>
          <w:sz w:val="18"/>
          <w:szCs w:val="18"/>
          <w:shd w:val="clear" w:color="auto" w:fill="FFFFFF"/>
        </w:rPr>
        <w:t>[1]</w:t>
      </w:r>
      <w:r>
        <w:rPr>
          <w:rFonts w:hint="eastAsia" w:ascii="楷体" w:hAnsi="楷体" w:eastAsia="楷体" w:cs="宋体"/>
          <w:color w:val="000000"/>
          <w:kern w:val="0"/>
          <w:sz w:val="18"/>
          <w:szCs w:val="18"/>
          <w:shd w:val="clear" w:color="auto" w:fill="FFFFFF"/>
        </w:rPr>
        <w:t>刘国钧</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陈绍业</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王凤翥</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图书馆目录</w:t>
      </w:r>
      <w:r>
        <w:rPr>
          <w:rFonts w:ascii="楷体" w:hAnsi="楷体" w:eastAsia="楷体" w:cs="宋体"/>
          <w:color w:val="000000"/>
          <w:kern w:val="0"/>
          <w:sz w:val="18"/>
          <w:szCs w:val="18"/>
          <w:shd w:val="clear" w:color="auto" w:fill="FFFFFF"/>
        </w:rPr>
        <w:t>[M].</w:t>
      </w:r>
      <w:r>
        <w:rPr>
          <w:rFonts w:hint="eastAsia" w:ascii="楷体" w:hAnsi="楷体" w:eastAsia="楷体" w:cs="宋体"/>
          <w:color w:val="000000"/>
          <w:kern w:val="0"/>
          <w:sz w:val="18"/>
          <w:szCs w:val="18"/>
          <w:shd w:val="clear" w:color="auto" w:fill="FFFFFF"/>
        </w:rPr>
        <w:t>北京</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高等教育出版社</w:t>
      </w:r>
      <w:r>
        <w:rPr>
          <w:rFonts w:ascii="楷体" w:hAnsi="楷体" w:eastAsia="楷体" w:cs="宋体"/>
          <w:color w:val="000000"/>
          <w:kern w:val="0"/>
          <w:sz w:val="18"/>
          <w:szCs w:val="18"/>
          <w:shd w:val="clear" w:color="auto" w:fill="FFFFFF"/>
        </w:rPr>
        <w:t>,1957</w:t>
      </w:r>
      <w:r>
        <w:rPr>
          <w:rFonts w:hint="eastAsia" w:ascii="楷体" w:hAnsi="楷体" w:eastAsia="楷体" w:cs="宋体"/>
          <w:color w:val="000000"/>
          <w:kern w:val="0"/>
          <w:sz w:val="18"/>
          <w:szCs w:val="18"/>
          <w:shd w:val="clear" w:color="auto" w:fill="FFFFFF"/>
        </w:rPr>
        <w:t>：</w:t>
      </w:r>
      <w:r>
        <w:rPr>
          <w:rFonts w:ascii="楷体" w:hAnsi="楷体" w:eastAsia="楷体" w:cs="宋体"/>
          <w:color w:val="000000"/>
          <w:kern w:val="0"/>
          <w:sz w:val="18"/>
          <w:szCs w:val="18"/>
          <w:shd w:val="clear" w:color="auto" w:fill="FFFFFF"/>
        </w:rPr>
        <w:t>15-18.</w:t>
      </w:r>
      <w:r>
        <w:rPr>
          <w:rFonts w:hint="eastAsia" w:ascii="楷体" w:hAnsi="楷体" w:eastAsia="楷体" w:cs="宋体"/>
          <w:color w:val="000000"/>
          <w:kern w:val="0"/>
          <w:sz w:val="18"/>
          <w:szCs w:val="18"/>
          <w:shd w:val="clear" w:color="auto" w:fill="FFFFFF"/>
        </w:rPr>
        <w:t xml:space="preserve">    </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2</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何龄修</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读顾城《南明史》</w:t>
      </w:r>
      <w:r>
        <w:rPr>
          <w:rFonts w:ascii="楷体" w:hAnsi="楷体" w:eastAsia="楷体" w:cs="宋体"/>
          <w:color w:val="000000"/>
          <w:kern w:val="0"/>
          <w:sz w:val="18"/>
          <w:szCs w:val="18"/>
          <w:shd w:val="clear" w:color="auto" w:fill="FFFFFF"/>
        </w:rPr>
        <w:t>[J].</w:t>
      </w:r>
      <w:r>
        <w:rPr>
          <w:rFonts w:hint="eastAsia" w:ascii="楷体" w:hAnsi="楷体" w:eastAsia="楷体" w:cs="宋体"/>
          <w:color w:val="000000"/>
          <w:kern w:val="0"/>
          <w:sz w:val="18"/>
          <w:szCs w:val="18"/>
          <w:shd w:val="clear" w:color="auto" w:fill="FFFFFF"/>
        </w:rPr>
        <w:t>中国史研究，</w:t>
      </w:r>
      <w:r>
        <w:rPr>
          <w:rFonts w:ascii="楷体" w:hAnsi="楷体" w:eastAsia="楷体" w:cs="宋体"/>
          <w:color w:val="000000"/>
          <w:kern w:val="0"/>
          <w:sz w:val="18"/>
          <w:szCs w:val="18"/>
          <w:shd w:val="clear" w:color="auto" w:fill="FFFFFF"/>
        </w:rPr>
        <w:t>1998(3):167-173.</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3</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谢希德</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创造学习的新思路</w:t>
      </w:r>
      <w:r>
        <w:rPr>
          <w:rFonts w:ascii="楷体" w:hAnsi="楷体" w:eastAsia="楷体" w:cs="宋体"/>
          <w:color w:val="000000"/>
          <w:kern w:val="0"/>
          <w:sz w:val="18"/>
          <w:szCs w:val="18"/>
          <w:shd w:val="clear" w:color="auto" w:fill="FFFFFF"/>
        </w:rPr>
        <w:t>[N].</w:t>
      </w:r>
      <w:r>
        <w:rPr>
          <w:rFonts w:hint="eastAsia" w:ascii="楷体" w:hAnsi="楷体" w:eastAsia="楷体" w:cs="宋体"/>
          <w:color w:val="000000"/>
          <w:kern w:val="0"/>
          <w:sz w:val="18"/>
          <w:szCs w:val="18"/>
          <w:shd w:val="clear" w:color="auto" w:fill="FFFFFF"/>
        </w:rPr>
        <w:t>人民日报</w:t>
      </w:r>
      <w:r>
        <w:rPr>
          <w:rFonts w:ascii="楷体" w:hAnsi="楷体" w:eastAsia="楷体" w:cs="宋体"/>
          <w:color w:val="000000"/>
          <w:kern w:val="0"/>
          <w:sz w:val="18"/>
          <w:szCs w:val="18"/>
          <w:shd w:val="clear" w:color="auto" w:fill="FFFFFF"/>
        </w:rPr>
        <w:t>,1998-12-25(10).</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rPr>
        <w:t xml:space="preserve">[4]刘江.假如陈景润被量化考核[N/OL].新华每日电讯,（2004-03-12)[2004-04-04]. </w:t>
      </w:r>
      <w:r>
        <w:fldChar w:fldCharType="begin"/>
      </w:r>
      <w:r>
        <w:instrText xml:space="preserve"> HYPERLINK "http://search/" </w:instrText>
      </w:r>
      <w:r>
        <w:fldChar w:fldCharType="separate"/>
      </w:r>
      <w:r>
        <w:rPr>
          <w:rFonts w:hint="eastAsia" w:ascii="楷体" w:hAnsi="楷体" w:eastAsia="楷体" w:cs="宋体"/>
          <w:color w:val="000000"/>
          <w:kern w:val="0"/>
          <w:sz w:val="18"/>
          <w:szCs w:val="18"/>
          <w:shd w:val="clear" w:color="auto" w:fill="FFFFFF"/>
        </w:rPr>
        <w:t>http://search</w:t>
      </w:r>
      <w:r>
        <w:rPr>
          <w:rFonts w:hint="eastAsia" w:ascii="楷体" w:hAnsi="楷体" w:eastAsia="楷体" w:cs="宋体"/>
          <w:color w:val="000000"/>
          <w:kern w:val="0"/>
          <w:sz w:val="18"/>
          <w:szCs w:val="18"/>
          <w:shd w:val="clear" w:color="auto" w:fill="FFFFFF"/>
        </w:rPr>
        <w:fldChar w:fldCharType="end"/>
      </w:r>
      <w:r>
        <w:rPr>
          <w:rFonts w:hint="eastAsia" w:ascii="楷体" w:hAnsi="楷体" w:eastAsia="楷体" w:cs="宋体"/>
          <w:color w:val="000000"/>
          <w:kern w:val="0"/>
          <w:sz w:val="18"/>
          <w:szCs w:val="18"/>
          <w:shd w:val="clear" w:color="auto" w:fill="FFFFFF"/>
        </w:rPr>
        <w:t>.cnki.net/ccnd/ mainframe. asp?encode=gb&amp;display=chinese.</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宋体" w:hAnsi="宋体"/>
          <w:sz w:val="18"/>
          <w:szCs w:val="18"/>
        </w:rPr>
        <mc:AlternateContent>
          <mc:Choice Requires="wps">
            <w:drawing>
              <wp:anchor distT="0" distB="0" distL="114300" distR="114300" simplePos="0" relativeHeight="251667456" behindDoc="0" locked="0" layoutInCell="1" allowOverlap="1">
                <wp:simplePos x="0" y="0"/>
                <wp:positionH relativeFrom="column">
                  <wp:posOffset>3950335</wp:posOffset>
                </wp:positionH>
                <wp:positionV relativeFrom="paragraph">
                  <wp:posOffset>239395</wp:posOffset>
                </wp:positionV>
                <wp:extent cx="1739900" cy="436245"/>
                <wp:effectExtent l="570865" t="4445" r="13335" b="35560"/>
                <wp:wrapNone/>
                <wp:docPr id="10" name="圆角矩形标注 11"/>
                <wp:cNvGraphicFramePr/>
                <a:graphic xmlns:a="http://schemas.openxmlformats.org/drawingml/2006/main">
                  <a:graphicData uri="http://schemas.microsoft.com/office/word/2010/wordprocessingShape">
                    <wps:wsp>
                      <wps:cNvSpPr/>
                      <wps:spPr>
                        <a:xfrm>
                          <a:off x="0" y="0"/>
                          <a:ext cx="1739900" cy="436245"/>
                        </a:xfrm>
                        <a:prstGeom prst="wedgeRoundRectCallout">
                          <a:avLst>
                            <a:gd name="adj1" fmla="val -80681"/>
                            <a:gd name="adj2" fmla="val 5274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标题：Times New Roman小四号，</w:t>
                            </w:r>
                          </w:p>
                          <w:p>
                            <w:pPr>
                              <w:spacing w:line="0" w:lineRule="atLeast"/>
                              <w:ind w:left="-105" w:leftChars="-50" w:right="-134" w:rightChars="-64"/>
                              <w:rPr>
                                <w:color w:val="FF0000"/>
                                <w:sz w:val="18"/>
                                <w:szCs w:val="18"/>
                              </w:rPr>
                            </w:pPr>
                            <w:r>
                              <w:rPr>
                                <w:rFonts w:hint="eastAsia"/>
                                <w:color w:val="FF0000"/>
                                <w:sz w:val="18"/>
                                <w:szCs w:val="18"/>
                              </w:rPr>
                              <w:t>加粗，居中，实词首字母大写</w:t>
                            </w:r>
                          </w:p>
                        </w:txbxContent>
                      </wps:txbx>
                      <wps:bodyPr upright="1"/>
                    </wps:wsp>
                  </a:graphicData>
                </a:graphic>
              </wp:anchor>
            </w:drawing>
          </mc:Choice>
          <mc:Fallback>
            <w:pict>
              <v:shape id="圆角矩形标注 11" o:spid="_x0000_s1026" o:spt="62" type="#_x0000_t62" style="position:absolute;left:0pt;margin-left:311.05pt;margin-top:18.85pt;height:34.35pt;width:137pt;z-index:251667456;mso-width-relative:page;mso-height-relative:page;" fillcolor="#FFFFFF" filled="t" stroked="t" coordsize="21600,21600" o:gfxdata="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LbxO2AAAAAoB&#10;AAAPAAAAAAAAAAEAIAAAACIAAABkcnMvZG93bnJldi54bWxQSwECFAAUAAAACACHTuJAUL03dVQC&#10;AAC+BAAADgAAAAAAAAABACAAAAAnAQAAZHJzL2Uyb0RvYy54bWxQSwUGAAAAAAYABgBZAQAA7QUA&#10;AAAA&#10;" adj="-6627,22193,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标题：Times New Roman小四号，</w:t>
                      </w:r>
                    </w:p>
                    <w:p>
                      <w:pPr>
                        <w:spacing w:line="0" w:lineRule="atLeast"/>
                        <w:ind w:left="-105" w:leftChars="-50" w:right="-134" w:rightChars="-64"/>
                        <w:rPr>
                          <w:color w:val="FF0000"/>
                          <w:sz w:val="18"/>
                          <w:szCs w:val="18"/>
                        </w:rPr>
                      </w:pPr>
                      <w:r>
                        <w:rPr>
                          <w:rFonts w:hint="eastAsia"/>
                          <w:color w:val="FF0000"/>
                          <w:sz w:val="18"/>
                          <w:szCs w:val="18"/>
                        </w:rPr>
                        <w:t>加粗，居中，实词首字母大写</w:t>
                      </w:r>
                    </w:p>
                  </w:txbxContent>
                </v:textbox>
              </v:shape>
            </w:pict>
          </mc:Fallback>
        </mc:AlternateContent>
      </w:r>
      <w:r>
        <w:rPr>
          <w:rFonts w:hint="eastAsia" w:ascii="楷体" w:hAnsi="楷体" w:eastAsia="楷体" w:cs="宋体"/>
          <w:color w:val="000000"/>
          <w:kern w:val="0"/>
          <w:sz w:val="18"/>
          <w:szCs w:val="18"/>
          <w:shd w:val="clear" w:color="auto" w:fill="FFFFFF"/>
        </w:rPr>
        <w:t>[5]萧钰.出版业信息化迈入快车道[EB/OL].(2001-12-19)[2002-04-15].http://www.creadercom/news/ 20011219/ 2001121 90019.html.</w:t>
      </w:r>
    </w:p>
    <w:p>
      <w:pPr>
        <w:widowControl/>
        <w:ind w:firstLine="360" w:firstLineChars="200"/>
        <w:rPr>
          <w:rFonts w:ascii="楷体_GB2312" w:hAnsi="楷体_GB2312" w:eastAsia="楷体_GB2312" w:cs="楷体_GB2312"/>
          <w:sz w:val="18"/>
          <w:szCs w:val="18"/>
        </w:rPr>
      </w:pPr>
      <w:r>
        <w:rPr>
          <w:rFonts w:hint="eastAsia" w:ascii="宋体" w:hAnsi="宋体"/>
          <w:sz w:val="18"/>
          <w:szCs w:val="18"/>
        </w:rPr>
        <mc:AlternateContent>
          <mc:Choice Requires="wps">
            <w:drawing>
              <wp:anchor distT="0" distB="0" distL="114300" distR="114300" simplePos="0" relativeHeight="251669504" behindDoc="0" locked="0" layoutInCell="1" allowOverlap="1">
                <wp:simplePos x="0" y="0"/>
                <wp:positionH relativeFrom="column">
                  <wp:posOffset>422275</wp:posOffset>
                </wp:positionH>
                <wp:positionV relativeFrom="paragraph">
                  <wp:posOffset>34290</wp:posOffset>
                </wp:positionV>
                <wp:extent cx="1670685" cy="495300"/>
                <wp:effectExtent l="5080" t="4445" r="343535" b="14605"/>
                <wp:wrapNone/>
                <wp:docPr id="12" name="圆角矩形标注 13"/>
                <wp:cNvGraphicFramePr/>
                <a:graphic xmlns:a="http://schemas.openxmlformats.org/drawingml/2006/main">
                  <a:graphicData uri="http://schemas.microsoft.com/office/word/2010/wordprocessingShape">
                    <wps:wsp>
                      <wps:cNvSpPr/>
                      <wps:spPr>
                        <a:xfrm>
                          <a:off x="0" y="0"/>
                          <a:ext cx="1670685" cy="495300"/>
                        </a:xfrm>
                        <a:prstGeom prst="wedgeRoundRectCallout">
                          <a:avLst>
                            <a:gd name="adj1" fmla="val 68111"/>
                            <a:gd name="adj2" fmla="val 4599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right="15" w:rightChars="7"/>
                              <w:rPr>
                                <w:color w:val="FF0000"/>
                                <w:sz w:val="18"/>
                                <w:szCs w:val="18"/>
                              </w:rPr>
                            </w:pPr>
                            <w:r>
                              <w:rPr>
                                <w:rFonts w:hint="eastAsia"/>
                                <w:color w:val="FF0000"/>
                                <w:sz w:val="18"/>
                                <w:szCs w:val="18"/>
                              </w:rPr>
                              <w:t>作者：Times New Roman五号，居中，姓全部大写，名首字母大写，双音名之间用短横杠相连</w:t>
                            </w:r>
                          </w:p>
                        </w:txbxContent>
                      </wps:txbx>
                      <wps:bodyPr lIns="0" tIns="0" rIns="0" bIns="0" upright="1"/>
                    </wps:wsp>
                  </a:graphicData>
                </a:graphic>
              </wp:anchor>
            </w:drawing>
          </mc:Choice>
          <mc:Fallback>
            <w:pict>
              <v:shape id="圆角矩形标注 13" o:spid="_x0000_s1026" o:spt="62" type="#_x0000_t62" style="position:absolute;left:0pt;margin-left:33.25pt;margin-top:2.7pt;height:39pt;width:131.55pt;z-index:251669504;mso-width-relative:page;mso-height-relative:page;" fillcolor="#FFFFFF" filled="t" stroked="t" coordsize="21600,21600" o:gfxdata="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aMsJtgAAAAHAQAADwAAAAAAAAABACAAAAAiAAAAZHJzL2Rvd25yZXYueG1sUEsBAhQAFAAA&#10;AAgAh07iQPEFJgZhAgAA4QQAAA4AAAAAAAAAAQAgAAAAJwEAAGRycy9lMm9Eb2MueG1sUEsFBgAA&#10;AAAGAAYAWQEAAPoFAAAAAA==&#10;" adj="25512,20735,14400">
                <v:fill on="t" focussize="0,0"/>
                <v:stroke color="#000000" joinstyle="miter"/>
                <v:imagedata o:title=""/>
                <o:lock v:ext="edit" aspectratio="f"/>
                <v:textbox inset="0mm,0mm,0mm,0mm">
                  <w:txbxContent>
                    <w:p>
                      <w:pPr>
                        <w:spacing w:line="0" w:lineRule="atLeast"/>
                        <w:ind w:right="15" w:rightChars="7"/>
                        <w:rPr>
                          <w:color w:val="FF0000"/>
                          <w:sz w:val="18"/>
                          <w:szCs w:val="18"/>
                        </w:rPr>
                      </w:pPr>
                      <w:r>
                        <w:rPr>
                          <w:rFonts w:hint="eastAsia"/>
                          <w:color w:val="FF0000"/>
                          <w:sz w:val="18"/>
                          <w:szCs w:val="18"/>
                        </w:rPr>
                        <w:t>作者：Times New Roman五号，居中，姓全部大写，名首字母大写，双音名之间用短横杠相连</w:t>
                      </w:r>
                    </w:p>
                  </w:txbxContent>
                </v:textbox>
              </v:shape>
            </w:pict>
          </mc:Fallback>
        </mc:AlternateContent>
      </w:r>
    </w:p>
    <w:p>
      <w:pPr>
        <w:jc w:val="center"/>
        <w:rPr>
          <w:rFonts w:ascii="Times New Roman" w:hAnsi="Times New Roman" w:cs="Times New Roman"/>
          <w:b/>
          <w:sz w:val="24"/>
          <w:szCs w:val="24"/>
        </w:rPr>
      </w:pPr>
      <w:r>
        <w:rPr>
          <w:rFonts w:ascii="Times New Roman" w:hAnsi="Times New Roman" w:cs="Times New Roman"/>
          <w:b/>
          <w:sz w:val="24"/>
          <w:szCs w:val="24"/>
        </w:rPr>
        <w:t>Title Title</w:t>
      </w:r>
    </w:p>
    <w:p>
      <w:pPr>
        <w:spacing w:line="0" w:lineRule="atLeast"/>
        <w:jc w:val="center"/>
        <w:rPr>
          <w:rFonts w:ascii="黑体"/>
          <w:sz w:val="24"/>
          <w:szCs w:val="24"/>
          <w:vertAlign w:val="superscript"/>
        </w:rPr>
      </w:pPr>
      <w:r>
        <w:rPr>
          <w:rFonts w:ascii="Times New Roman" w:hAnsi="Times New Roman"/>
          <w:szCs w:val="21"/>
        </w:rPr>
        <w:t>LI</w:t>
      </w:r>
      <w:r>
        <w:rPr>
          <w:rFonts w:hint="eastAsia" w:ascii="Times New Roman" w:hAnsi="Times New Roman"/>
          <w:szCs w:val="21"/>
        </w:rPr>
        <w:t xml:space="preserve"> </w:t>
      </w:r>
      <w:r>
        <w:rPr>
          <w:rFonts w:ascii="Times New Roman" w:hAnsi="Times New Roman"/>
          <w:szCs w:val="21"/>
        </w:rPr>
        <w:t>Li</w:t>
      </w:r>
      <w:r>
        <w:rPr>
          <w:rFonts w:hint="eastAsia" w:ascii="黑体"/>
          <w:sz w:val="24"/>
          <w:szCs w:val="24"/>
          <w:vertAlign w:val="superscript"/>
        </w:rPr>
        <w:t>1</w:t>
      </w:r>
      <w:r>
        <w:rPr>
          <w:rFonts w:ascii="Times New Roman"/>
          <w:szCs w:val="21"/>
        </w:rPr>
        <w:t>，</w:t>
      </w:r>
      <w:r>
        <w:rPr>
          <w:rFonts w:ascii="Times New Roman" w:hAnsi="Times New Roman"/>
          <w:szCs w:val="21"/>
        </w:rPr>
        <w:t>WANG Li-ming</w:t>
      </w:r>
      <w:r>
        <w:rPr>
          <w:rFonts w:hint="eastAsia" w:ascii="黑体"/>
          <w:sz w:val="24"/>
          <w:szCs w:val="24"/>
          <w:vertAlign w:val="superscript"/>
        </w:rPr>
        <w:t>2</w:t>
      </w:r>
    </w:p>
    <w:p>
      <w:pPr>
        <w:widowControl/>
        <w:jc w:val="center"/>
        <w:rPr>
          <w:rFonts w:ascii="Times New Roman" w:hAnsi="Times New Roman"/>
          <w:b/>
          <w:bCs/>
          <w:iCs/>
          <w:sz w:val="18"/>
          <w:szCs w:val="18"/>
        </w:rPr>
      </w:pPr>
      <w:r>
        <w:rPr>
          <w:rFonts w:hint="eastAsia" w:ascii="Times New Roman" w:hAnsi="Times New Roman"/>
          <w:iCs/>
          <w:sz w:val="18"/>
          <w:szCs w:val="18"/>
        </w:rPr>
        <w:t>（1.</w:t>
      </w:r>
      <w:r>
        <w:rPr>
          <w:rFonts w:cs="Arial"/>
          <w:color w:val="333333"/>
          <w:szCs w:val="21"/>
          <w:shd w:val="clear" w:color="auto" w:fill="FFFFFF"/>
        </w:rPr>
        <w:t xml:space="preserve"> </w:t>
      </w:r>
      <w:r>
        <w:rPr>
          <w:rFonts w:ascii="Times New Roman" w:hAnsi="Times New Roman"/>
          <w:iCs/>
          <w:sz w:val="18"/>
          <w:szCs w:val="18"/>
        </w:rPr>
        <w:t xml:space="preserve">School of </w:t>
      </w:r>
      <w:r>
        <w:rPr>
          <w:rFonts w:hint="eastAsia" w:ascii="Times New Roman" w:hAnsi="Times New Roman"/>
          <w:iCs/>
          <w:sz w:val="18"/>
          <w:szCs w:val="18"/>
        </w:rPr>
        <w:t>M</w:t>
      </w:r>
      <w:r>
        <w:rPr>
          <w:rFonts w:ascii="Times New Roman" w:hAnsi="Times New Roman"/>
          <w:iCs/>
          <w:sz w:val="18"/>
          <w:szCs w:val="18"/>
        </w:rPr>
        <w:t>echanical</w:t>
      </w:r>
      <w:r>
        <w:rPr>
          <w:rFonts w:hint="eastAsia" w:ascii="Times New Roman" w:hAnsi="Times New Roman"/>
          <w:iCs/>
          <w:sz w:val="18"/>
          <w:szCs w:val="18"/>
        </w:rPr>
        <w:t xml:space="preserve"> E</w:t>
      </w:r>
      <w:r>
        <w:rPr>
          <w:rFonts w:ascii="Times New Roman" w:hAnsi="Times New Roman"/>
          <w:iCs/>
          <w:sz w:val="18"/>
          <w:szCs w:val="18"/>
        </w:rPr>
        <w:t xml:space="preserve">ngineering </w:t>
      </w:r>
      <w:r>
        <w:rPr>
          <w:rFonts w:hint="eastAsia" w:ascii="Times New Roman" w:hAnsi="Times New Roman"/>
          <w:iCs/>
          <w:sz w:val="18"/>
          <w:szCs w:val="18"/>
        </w:rPr>
        <w:t>，</w:t>
      </w:r>
      <w:r>
        <w:rPr>
          <w:rFonts w:ascii="Times New Roman" w:hAnsi="Times New Roman"/>
          <w:iCs/>
          <w:sz w:val="18"/>
          <w:szCs w:val="18"/>
        </w:rPr>
        <w:t>Nanjing Institute of Technology</w:t>
      </w:r>
      <w:r>
        <w:rPr>
          <w:rFonts w:hint="eastAsia" w:ascii="Times New Roman" w:hAnsi="Times New Roman"/>
          <w:iCs/>
          <w:sz w:val="18"/>
          <w:szCs w:val="18"/>
        </w:rPr>
        <w:t xml:space="preserve"> ，Nanjing ，Jiangsu </w:t>
      </w:r>
      <w:r>
        <w:rPr>
          <w:rFonts w:ascii="Times New Roman" w:hAnsi="Times New Roman"/>
          <w:iCs/>
          <w:sz w:val="18"/>
          <w:szCs w:val="18"/>
        </w:rPr>
        <w:t xml:space="preserve"> 030024</w:t>
      </w:r>
      <w:r>
        <w:rPr>
          <w:rFonts w:hint="eastAsia" w:ascii="Times New Roman" w:hAnsi="Times New Roman"/>
          <w:iCs/>
          <w:sz w:val="18"/>
          <w:szCs w:val="18"/>
        </w:rPr>
        <w:t>；2.</w:t>
      </w:r>
      <w:r>
        <w:rPr>
          <w:rFonts w:ascii="Times New Roman" w:hAnsi="Times New Roman"/>
          <w:iCs/>
          <w:sz w:val="18"/>
          <w:szCs w:val="18"/>
        </w:rPr>
        <w:t xml:space="preserve"> School of </w:t>
      </w:r>
      <w:r>
        <w:rPr>
          <w:rFonts w:hint="eastAsia" w:ascii="Times New Roman" w:hAnsi="Times New Roman"/>
          <w:iCs/>
          <w:sz w:val="18"/>
          <w:szCs w:val="18"/>
        </w:rPr>
        <w:t>M</w:t>
      </w:r>
      <w:r>
        <w:rPr>
          <w:rFonts w:ascii="Times New Roman" w:hAnsi="Times New Roman"/>
          <w:iCs/>
          <w:sz w:val="18"/>
          <w:szCs w:val="18"/>
        </w:rPr>
        <w:t>echanical</w:t>
      </w:r>
      <w:r>
        <w:rPr>
          <w:rFonts w:hint="eastAsia" w:ascii="Times New Roman" w:hAnsi="Times New Roman"/>
          <w:iCs/>
          <w:sz w:val="18"/>
          <w:szCs w:val="18"/>
        </w:rPr>
        <w:t xml:space="preserve"> E</w:t>
      </w:r>
      <w:r>
        <w:rPr>
          <w:rFonts w:ascii="Times New Roman" w:hAnsi="Times New Roman"/>
          <w:iCs/>
          <w:sz w:val="18"/>
          <w:szCs w:val="18"/>
        </w:rPr>
        <w:t xml:space="preserve">ngineering </w:t>
      </w:r>
      <w:r>
        <w:rPr>
          <w:rFonts w:hint="eastAsia" w:ascii="Times New Roman" w:hAnsi="Times New Roman"/>
          <w:iCs/>
          <w:sz w:val="18"/>
          <w:szCs w:val="18"/>
        </w:rPr>
        <w:t>，</w:t>
      </w:r>
      <w:r>
        <w:rPr>
          <w:rFonts w:ascii="Times New Roman" w:hAnsi="Times New Roman"/>
          <w:iCs/>
          <w:sz w:val="18"/>
          <w:szCs w:val="18"/>
        </w:rPr>
        <w:t xml:space="preserve"> Yanshan University</w:t>
      </w:r>
      <w:r>
        <w:rPr>
          <w:rFonts w:hint="eastAsia" w:ascii="Times New Roman" w:hAnsi="Times New Roman"/>
          <w:iCs/>
          <w:sz w:val="18"/>
          <w:szCs w:val="18"/>
        </w:rPr>
        <w:t>，Qinhuangdao， Hebei  066004）</w:t>
      </w:r>
    </w:p>
    <w:p>
      <w:pPr>
        <w:widowControl/>
        <w:ind w:firstLine="360" w:firstLineChars="200"/>
        <w:rPr>
          <w:rFonts w:ascii="Times New Roman" w:hAnsi="Times New Roman" w:eastAsia="楷体_GB2312" w:cs="Times New Roman"/>
          <w:sz w:val="18"/>
          <w:szCs w:val="18"/>
        </w:rPr>
      </w:pPr>
      <w:r>
        <w:rPr>
          <w:rFonts w:hint="eastAsia" w:ascii="宋体" w:hAnsi="宋体"/>
          <w:sz w:val="18"/>
          <w:szCs w:val="18"/>
        </w:rPr>
        <mc:AlternateContent>
          <mc:Choice Requires="wps">
            <w:drawing>
              <wp:anchor distT="0" distB="0" distL="114300" distR="114300" simplePos="0" relativeHeight="251670528" behindDoc="0" locked="0" layoutInCell="1" allowOverlap="1">
                <wp:simplePos x="0" y="0"/>
                <wp:positionH relativeFrom="column">
                  <wp:posOffset>4782820</wp:posOffset>
                </wp:positionH>
                <wp:positionV relativeFrom="paragraph">
                  <wp:posOffset>1273810</wp:posOffset>
                </wp:positionV>
                <wp:extent cx="1714500" cy="293370"/>
                <wp:effectExtent l="553720" t="66675" r="17780" b="20955"/>
                <wp:wrapNone/>
                <wp:docPr id="13" name="圆角矩形标注 15"/>
                <wp:cNvGraphicFramePr/>
                <a:graphic xmlns:a="http://schemas.openxmlformats.org/drawingml/2006/main">
                  <a:graphicData uri="http://schemas.microsoft.com/office/word/2010/wordprocessingShape">
                    <wps:wsp>
                      <wps:cNvSpPr/>
                      <wps:spPr>
                        <a:xfrm>
                          <a:off x="0" y="0"/>
                          <a:ext cx="1714500" cy="293370"/>
                        </a:xfrm>
                        <a:prstGeom prst="wedgeRoundRectCallout">
                          <a:avLst>
                            <a:gd name="adj1" fmla="val -80125"/>
                            <a:gd name="adj2" fmla="val -6861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Times New Roman，小五号</w:t>
                            </w:r>
                          </w:p>
                        </w:txbxContent>
                      </wps:txbx>
                      <wps:bodyPr vert="horz" anchor="t" upright="1"/>
                    </wps:wsp>
                  </a:graphicData>
                </a:graphic>
              </wp:anchor>
            </w:drawing>
          </mc:Choice>
          <mc:Fallback>
            <w:pict>
              <v:shape id="圆角矩形标注 15" o:spid="_x0000_s1026" o:spt="62" type="#_x0000_t62" style="position:absolute;left:0pt;margin-left:376.6pt;margin-top:100.3pt;height:23.1pt;width:135pt;z-index:251670528;mso-width-relative:page;mso-height-relative:page;" fillcolor="#FFFFFF" filled="t" stroked="t" coordsize="21600,21600" o:gfxdata="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gBmjj1gAAAAwBAAAPAAAAAAAAAAEAIAAAACIAAABkcnMvZG93bnJldi54bWxQSwECFAAU&#10;AAAACACHTuJAGcFUF2UCAADWBAAADgAAAAAAAAABACAAAAAlAQAAZHJzL2Uyb0RvYy54bWxQSwUG&#10;AAAAAAYABgBZAQAA/AUAAAAA&#10;" adj="-6507,-4020,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Times New Roman，小五号</w:t>
                      </w:r>
                    </w:p>
                  </w:txbxContent>
                </v:textbox>
              </v:shape>
            </w:pict>
          </mc:Fallback>
        </mc:AlternateContent>
      </w:r>
      <w:r>
        <w:rPr>
          <w:rFonts w:ascii="Times New Roman" w:hAnsi="Times New Roman" w:eastAsia="楷体_GB2312" w:cs="Times New Roman"/>
          <w:b/>
          <w:bCs/>
          <w:sz w:val="18"/>
          <w:szCs w:val="18"/>
        </w:rPr>
        <w:t>Abstract:</w:t>
      </w:r>
      <w:r>
        <w:rPr>
          <w:rFonts w:ascii="Times New Roman" w:hAnsi="Times New Roman" w:eastAsia="楷体_GB2312"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 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pPr>
        <w:widowControl/>
        <w:ind w:firstLine="361" w:firstLineChars="200"/>
        <w:rPr>
          <w:rFonts w:ascii="Times New Roman" w:hAnsi="Times New Roman" w:eastAsia="楷体_GB2312" w:cs="Times New Roman"/>
          <w:sz w:val="18"/>
          <w:szCs w:val="18"/>
        </w:rPr>
      </w:pPr>
      <w:r>
        <w:rPr>
          <w:rFonts w:ascii="Times New Roman" w:hAnsi="Times New Roman" w:eastAsia="楷体_GB2312" w:cs="Times New Roman"/>
          <w:b/>
          <w:bCs/>
          <w:sz w:val="18"/>
          <w:szCs w:val="18"/>
        </w:rPr>
        <w:t>Keywords:</w:t>
      </w:r>
      <w:r>
        <w:rPr>
          <w:rFonts w:ascii="Times New Roman" w:hAnsi="Times New Roman" w:eastAsia="楷体_GB2312" w:cs="Times New Roman"/>
          <w:sz w:val="18"/>
          <w:szCs w:val="18"/>
        </w:rPr>
        <w:t>core</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literacy;</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Oral English; To cultivate</w:t>
      </w: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r>
        <w:rPr>
          <w:rFonts w:hint="eastAsia" w:ascii="宋体" w:hAnsi="宋体"/>
          <w:sz w:val="18"/>
          <w:szCs w:val="18"/>
        </w:rPr>
        <mc:AlternateContent>
          <mc:Choice Requires="wps">
            <w:drawing>
              <wp:anchor distT="0" distB="0" distL="114300" distR="114300" simplePos="0" relativeHeight="251676672" behindDoc="0" locked="0" layoutInCell="1" allowOverlap="1">
                <wp:simplePos x="0" y="0"/>
                <wp:positionH relativeFrom="column">
                  <wp:posOffset>1608455</wp:posOffset>
                </wp:positionH>
                <wp:positionV relativeFrom="paragraph">
                  <wp:posOffset>169545</wp:posOffset>
                </wp:positionV>
                <wp:extent cx="619760" cy="421640"/>
                <wp:effectExtent l="259715" t="4445" r="15875" b="12065"/>
                <wp:wrapNone/>
                <wp:docPr id="19" name="圆角矩形标注 7"/>
                <wp:cNvGraphicFramePr/>
                <a:graphic xmlns:a="http://schemas.openxmlformats.org/drawingml/2006/main">
                  <a:graphicData uri="http://schemas.microsoft.com/office/word/2010/wordprocessingShape">
                    <wps:wsp>
                      <wps:cNvSpPr/>
                      <wps:spPr>
                        <a:xfrm>
                          <a:off x="0" y="0"/>
                          <a:ext cx="619760" cy="421640"/>
                        </a:xfrm>
                        <a:prstGeom prst="wedgeRoundRectCallout">
                          <a:avLst>
                            <a:gd name="adj1" fmla="val -91130"/>
                            <a:gd name="adj2" fmla="val 51069"/>
                            <a:gd name="adj3" fmla="val 16667"/>
                          </a:avLst>
                        </a:prstGeom>
                        <a:solidFill>
                          <a:srgbClr val="FFFFFF"/>
                        </a:solidFill>
                        <a:ln w="9525" cap="flat" cmpd="sng">
                          <a:solidFill>
                            <a:srgbClr val="000000"/>
                          </a:solidFill>
                          <a:prstDash val="solid"/>
                          <a:round/>
                          <a:headEnd type="none" w="med" len="med"/>
                          <a:tailEnd type="none" w="med" len="med"/>
                        </a:ln>
                      </wps:spPr>
                      <wps:txbx>
                        <w:txbxContent>
                          <w:p>
                            <w:pPr>
                              <w:spacing w:line="0" w:lineRule="atLeast"/>
                              <w:ind w:right="-134" w:rightChars="-64"/>
                              <w:rPr>
                                <w:color w:val="FF0000"/>
                                <w:sz w:val="18"/>
                                <w:szCs w:val="18"/>
                              </w:rPr>
                            </w:pPr>
                            <w:r>
                              <w:rPr>
                                <w:rFonts w:hint="eastAsia"/>
                                <w:color w:val="FF0000"/>
                                <w:sz w:val="18"/>
                                <w:szCs w:val="18"/>
                              </w:rPr>
                              <w:t>填写作者投稿日期</w:t>
                            </w:r>
                          </w:p>
                        </w:txbxContent>
                      </wps:txbx>
                      <wps:bodyPr upright="1"/>
                    </wps:wsp>
                  </a:graphicData>
                </a:graphic>
              </wp:anchor>
            </w:drawing>
          </mc:Choice>
          <mc:Fallback>
            <w:pict>
              <v:shape id="圆角矩形标注 7" o:spid="_x0000_s1026" o:spt="62" type="#_x0000_t62" style="position:absolute;left:0pt;margin-left:126.65pt;margin-top:13.35pt;height:33.2pt;width:48.8pt;z-index:251676672;mso-width-relative:page;mso-height-relative:page;" fillcolor="#FFFFFF" filled="t" stroked="t" coordsize="21600,21600" o:gfxdata="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T2EAtcAAAAJAQAA&#10;DwAAAAAAAAABACAAAAAiAAAAZHJzL2Rvd25yZXYueG1sUEsBAhQAFAAAAAgAh07iQHrdkAhTAgAA&#10;vAQAAA4AAAAAAAAAAQAgAAAAJgEAAGRycy9lMm9Eb2MueG1sUEsFBgAAAAAGAAYAWQEAAOsFAAAA&#10;AA==&#10;" adj="-8884,21831,14400">
                <v:fill on="t" focussize="0,0"/>
                <v:stroke color="#000000" joinstyle="round"/>
                <v:imagedata o:title=""/>
                <o:lock v:ext="edit" aspectratio="f"/>
                <v:textbox>
                  <w:txbxContent>
                    <w:p>
                      <w:pPr>
                        <w:spacing w:line="0" w:lineRule="atLeast"/>
                        <w:ind w:right="-134" w:rightChars="-64"/>
                        <w:rPr>
                          <w:color w:val="FF0000"/>
                          <w:sz w:val="18"/>
                          <w:szCs w:val="18"/>
                        </w:rPr>
                      </w:pPr>
                      <w:r>
                        <w:rPr>
                          <w:rFonts w:hint="eastAsia"/>
                          <w:color w:val="FF0000"/>
                          <w:sz w:val="18"/>
                          <w:szCs w:val="18"/>
                        </w:rPr>
                        <w:t>填写作者投稿日期</w:t>
                      </w:r>
                    </w:p>
                  </w:txbxContent>
                </v:textbox>
              </v:shape>
            </w:pict>
          </mc:Fallback>
        </mc:AlternateContent>
      </w:r>
    </w:p>
    <w:p>
      <w:pPr>
        <w:widowControl/>
        <w:ind w:firstLine="360" w:firstLineChars="200"/>
        <w:rPr>
          <w:rFonts w:ascii="Times New Roman" w:hAnsi="Times New Roman" w:eastAsia="楷体_GB2312" w:cs="Times New Roman"/>
          <w:sz w:val="18"/>
          <w:szCs w:val="18"/>
        </w:rPr>
      </w:pPr>
      <w:r>
        <w:rPr>
          <w:rFonts w:hint="eastAsia" w:ascii="宋体" w:hAnsi="宋体"/>
          <w:sz w:val="18"/>
          <w:szCs w:val="18"/>
        </w:rPr>
        <mc:AlternateContent>
          <mc:Choice Requires="wps">
            <w:drawing>
              <wp:anchor distT="0" distB="0" distL="114300" distR="114300" simplePos="0" relativeHeight="251665408" behindDoc="0" locked="0" layoutInCell="1" allowOverlap="1">
                <wp:simplePos x="0" y="0"/>
                <wp:positionH relativeFrom="column">
                  <wp:posOffset>2976245</wp:posOffset>
                </wp:positionH>
                <wp:positionV relativeFrom="paragraph">
                  <wp:posOffset>167640</wp:posOffset>
                </wp:positionV>
                <wp:extent cx="818515" cy="279400"/>
                <wp:effectExtent l="5080" t="4445" r="14605" b="116205"/>
                <wp:wrapNone/>
                <wp:docPr id="8" name="圆角矩形标注 7"/>
                <wp:cNvGraphicFramePr/>
                <a:graphic xmlns:a="http://schemas.openxmlformats.org/drawingml/2006/main">
                  <a:graphicData uri="http://schemas.microsoft.com/office/word/2010/wordprocessingShape">
                    <wps:wsp>
                      <wps:cNvSpPr/>
                      <wps:spPr>
                        <a:xfrm>
                          <a:off x="0" y="0"/>
                          <a:ext cx="818515" cy="279400"/>
                        </a:xfrm>
                        <a:prstGeom prst="wedgeRoundRectCallout">
                          <a:avLst>
                            <a:gd name="adj1" fmla="val -37587"/>
                            <a:gd name="adj2" fmla="val 8522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wps:txbx>
                      <wps:bodyPr upright="1"/>
                    </wps:wsp>
                  </a:graphicData>
                </a:graphic>
              </wp:anchor>
            </w:drawing>
          </mc:Choice>
          <mc:Fallback>
            <w:pict>
              <v:shape id="圆角矩形标注 7" o:spid="_x0000_s1026" o:spt="62" type="#_x0000_t62" style="position:absolute;left:0pt;margin-left:234.35pt;margin-top:13.2pt;height:22pt;width:64.45pt;z-index:251665408;mso-width-relative:page;mso-height-relative:page;" fillcolor="#FFFFFF" filled="t" stroked="t" coordsize="21600,21600" o:gfxdata="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dhyRbYAAAACQEA&#10;AA8AAAAAAAAAAQAgAAAAIgAAAGRycy9kb3ducmV2LnhtbFBLAQIUABQAAAAIAIdO4kBFwm0AUwIA&#10;ALsEAAAOAAAAAAAAAAEAIAAAACcBAABkcnMvZTJvRG9jLnhtbFBLBQYAAAAABgAGAFkBAADsBQAA&#10;AAA=&#10;" adj="2681,29209,14400">
                <v:fill on="t" focussize="0,0"/>
                <v:stroke color="#000000" joinstyle="miter"/>
                <v:imagedata o:title=""/>
                <o:lock v:ext="edit"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mc:Fallback>
        </mc:AlternateContent>
      </w:r>
    </w:p>
    <w:p>
      <w:pPr>
        <w:widowControl/>
        <w:ind w:firstLine="360" w:firstLineChars="200"/>
        <w:rPr>
          <w:rFonts w:ascii="Times New Roman" w:hAnsi="Times New Roman" w:eastAsia="楷体_GB2312" w:cs="Times New Roman"/>
          <w:sz w:val="18"/>
          <w:szCs w:val="18"/>
        </w:rPr>
      </w:pPr>
      <w:r>
        <w:rPr>
          <w:rFonts w:hint="eastAsia" w:ascii="宋体" w:hAnsi="宋体"/>
          <w:sz w:val="18"/>
          <w:szCs w:val="18"/>
        </w:rPr>
        <mc:AlternateContent>
          <mc:Choice Requires="wps">
            <w:drawing>
              <wp:anchor distT="0" distB="0" distL="114300" distR="114300" simplePos="0" relativeHeight="251666432" behindDoc="0" locked="0" layoutInCell="1" allowOverlap="1">
                <wp:simplePos x="0" y="0"/>
                <wp:positionH relativeFrom="column">
                  <wp:posOffset>-497840</wp:posOffset>
                </wp:positionH>
                <wp:positionV relativeFrom="paragraph">
                  <wp:posOffset>189230</wp:posOffset>
                </wp:positionV>
                <wp:extent cx="529590" cy="368300"/>
                <wp:effectExtent l="4445" t="5080" r="208915" b="7620"/>
                <wp:wrapNone/>
                <wp:docPr id="9" name="圆角矩形标注 8"/>
                <wp:cNvGraphicFramePr/>
                <a:graphic xmlns:a="http://schemas.openxmlformats.org/drawingml/2006/main">
                  <a:graphicData uri="http://schemas.microsoft.com/office/word/2010/wordprocessingShape">
                    <wps:wsp>
                      <wps:cNvSpPr/>
                      <wps:spPr>
                        <a:xfrm>
                          <a:off x="0" y="0"/>
                          <a:ext cx="529590" cy="368300"/>
                        </a:xfrm>
                        <a:prstGeom prst="wedgeRoundRectCallout">
                          <a:avLst>
                            <a:gd name="adj1" fmla="val 85079"/>
                            <a:gd name="adj2" fmla="val 2053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right="15" w:rightChars="7"/>
                              <w:rPr>
                                <w:color w:val="FF0000"/>
                                <w:sz w:val="18"/>
                                <w:szCs w:val="18"/>
                              </w:rPr>
                            </w:pPr>
                            <w:r>
                              <w:rPr>
                                <w:rFonts w:hint="eastAsia"/>
                                <w:color w:val="FF0000"/>
                                <w:sz w:val="18"/>
                                <w:szCs w:val="18"/>
                              </w:rPr>
                              <w:t>黑体，</w:t>
                            </w:r>
                          </w:p>
                          <w:p>
                            <w:pPr>
                              <w:spacing w:line="0" w:lineRule="atLeast"/>
                              <w:ind w:right="15" w:rightChars="7"/>
                              <w:rPr>
                                <w:color w:val="FF0000"/>
                                <w:sz w:val="18"/>
                                <w:szCs w:val="18"/>
                              </w:rPr>
                            </w:pPr>
                            <w:r>
                              <w:rPr>
                                <w:rFonts w:hint="eastAsia"/>
                                <w:color w:val="FF0000"/>
                                <w:sz w:val="18"/>
                                <w:szCs w:val="18"/>
                              </w:rPr>
                              <w:t>小五号</w:t>
                            </w:r>
                          </w:p>
                        </w:txbxContent>
                      </wps:txbx>
                      <wps:bodyPr lIns="0" tIns="0" rIns="0" bIns="0" upright="1"/>
                    </wps:wsp>
                  </a:graphicData>
                </a:graphic>
              </wp:anchor>
            </w:drawing>
          </mc:Choice>
          <mc:Fallback>
            <w:pict>
              <v:shape id="圆角矩形标注 8" o:spid="_x0000_s1026" o:spt="62" type="#_x0000_t62" style="position:absolute;left:0pt;margin-left:-39.2pt;margin-top:14.9pt;height:29pt;width:41.7pt;z-index:251666432;mso-width-relative:page;mso-height-relative:page;" fillcolor="#FFFFFF" filled="t" stroked="t" coordsize="21600,21600" o:gfxdata="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T0ca9gAAAAHAQAADwAAAAAAAAABACAAAAAiAAAAZHJzL2Rvd25yZXYueG1sUEsBAhQAFAAAAAgA&#10;h07iQE+7k9JeAgAA3gQAAA4AAAAAAAAAAQAgAAAAJwEAAGRycy9lMm9Eb2MueG1sUEsFBgAAAAAG&#10;AAYAWQEAAPcFAAAAAA==&#10;" adj="29177,15235,14400">
                <v:fill on="t" focussize="0,0"/>
                <v:stroke color="#000000" joinstyle="miter"/>
                <v:imagedata o:title=""/>
                <o:lock v:ext="edit" aspectratio="f"/>
                <v:textbox inset="0mm,0mm,0mm,0mm">
                  <w:txbxContent>
                    <w:p>
                      <w:pPr>
                        <w:spacing w:line="0" w:lineRule="atLeast"/>
                        <w:ind w:right="15" w:rightChars="7"/>
                        <w:rPr>
                          <w:color w:val="FF0000"/>
                          <w:sz w:val="18"/>
                          <w:szCs w:val="18"/>
                        </w:rPr>
                      </w:pPr>
                      <w:r>
                        <w:rPr>
                          <w:rFonts w:hint="eastAsia"/>
                          <w:color w:val="FF0000"/>
                          <w:sz w:val="18"/>
                          <w:szCs w:val="18"/>
                        </w:rPr>
                        <w:t>黑体，</w:t>
                      </w:r>
                    </w:p>
                    <w:p>
                      <w:pPr>
                        <w:spacing w:line="0" w:lineRule="atLeast"/>
                        <w:ind w:right="15" w:rightChars="7"/>
                        <w:rPr>
                          <w:color w:val="FF0000"/>
                          <w:sz w:val="18"/>
                          <w:szCs w:val="18"/>
                        </w:rPr>
                      </w:pPr>
                      <w:r>
                        <w:rPr>
                          <w:rFonts w:hint="eastAsia"/>
                          <w:color w:val="FF0000"/>
                          <w:sz w:val="18"/>
                          <w:szCs w:val="18"/>
                        </w:rPr>
                        <w:t>小五号</w:t>
                      </w:r>
                    </w:p>
                  </w:txbxContent>
                </v:textbox>
              </v:shape>
            </w:pict>
          </mc:Fallback>
        </mc:AlternateContent>
      </w:r>
    </w:p>
    <w:p>
      <w:pPr>
        <w:tabs>
          <w:tab w:val="center" w:pos="4153"/>
          <w:tab w:val="right" w:pos="8306"/>
        </w:tabs>
        <w:snapToGrid w:val="0"/>
        <w:ind w:firstLine="360" w:firstLineChars="200"/>
        <w:jc w:val="left"/>
        <w:rPr>
          <w:rFonts w:hAnsi="宋体" w:cs="宋体"/>
          <w:color w:val="000000"/>
          <w:kern w:val="0"/>
          <w:sz w:val="16"/>
          <w:szCs w:val="16"/>
          <w:shd w:val="clear" w:color="auto" w:fill="FFFFFF"/>
        </w:rPr>
      </w:pPr>
      <w:r>
        <w:rPr>
          <w:rFonts w:hint="eastAsia" w:ascii="黑体" w:eastAsia="黑体"/>
          <w:color w:val="000000"/>
          <w:sz w:val="18"/>
          <w:szCs w:val="18"/>
        </w:rPr>
        <w:t>收稿日期：</w:t>
      </w:r>
      <w:r>
        <w:rPr>
          <w:rFonts w:ascii="Times New Roman" w:hAnsi="Times New Roman" w:eastAsia="楷体_GB2312" w:cs="Times New Roman"/>
          <w:color w:val="000000"/>
          <w:kern w:val="0"/>
          <w:sz w:val="18"/>
          <w:szCs w:val="18"/>
        </w:rPr>
        <w:t xml:space="preserve">2020-08-02 </w:t>
      </w:r>
    </w:p>
    <w:p>
      <w:pPr>
        <w:tabs>
          <w:tab w:val="center" w:pos="4153"/>
          <w:tab w:val="right" w:pos="8306"/>
        </w:tabs>
        <w:snapToGrid w:val="0"/>
        <w:ind w:firstLine="360" w:firstLineChars="200"/>
        <w:jc w:val="left"/>
        <w:rPr>
          <w:color w:val="000000"/>
          <w:sz w:val="18"/>
          <w:szCs w:val="18"/>
        </w:rPr>
      </w:pPr>
      <w:r>
        <w:rPr>
          <w:rFonts w:hint="eastAsia" w:ascii="黑体" w:hAnsi="黑体" w:eastAsia="黑体"/>
          <w:color w:val="000000"/>
          <w:sz w:val="18"/>
          <w:szCs w:val="18"/>
        </w:rPr>
        <w:t>作者简介：</w:t>
      </w:r>
      <w:r>
        <w:rPr>
          <w:rFonts w:hint="eastAsia" w:ascii="楷体" w:hAnsi="楷体" w:eastAsia="楷体" w:cs="楷体"/>
          <w:color w:val="000000"/>
          <w:sz w:val="18"/>
          <w:szCs w:val="18"/>
        </w:rPr>
        <w:t>王某某(</w:t>
      </w:r>
      <w:r>
        <w:rPr>
          <w:rFonts w:ascii="Times New Roman" w:hAnsi="Times New Roman" w:eastAsia="楷体" w:cs="Times New Roman"/>
          <w:color w:val="000000"/>
          <w:sz w:val="18"/>
          <w:szCs w:val="18"/>
        </w:rPr>
        <w:t>1976</w:t>
      </w:r>
      <w:r>
        <w:rPr>
          <w:rFonts w:hint="eastAsia" w:ascii="楷体" w:hAnsi="楷体" w:eastAsia="楷体" w:cs="楷体"/>
          <w:color w:val="00000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0000"/>
          <w:sz w:val="18"/>
          <w:szCs w:val="18"/>
        </w:rPr>
      </w:pPr>
      <w:r>
        <w:rPr>
          <w:rFonts w:hint="eastAsia" w:ascii="黑体" w:hAnsi="黑体" w:eastAsia="黑体"/>
          <w:color w:val="000000"/>
          <w:sz w:val="18"/>
          <w:szCs w:val="18"/>
        </w:rPr>
        <w:t>基金项目：</w:t>
      </w:r>
      <w:r>
        <w:rPr>
          <w:rFonts w:hint="eastAsia" w:ascii="楷体_GB2312" w:hAnsi="Times New Roman" w:eastAsia="楷体_GB2312" w:cs="宋体"/>
          <w:color w:val="000000"/>
          <w:kern w:val="0"/>
          <w:sz w:val="18"/>
          <w:szCs w:val="18"/>
        </w:rPr>
        <w:t>本文系XXXXXXXXX立项研究课题“XXXXXXXX”（课题编号：xxxxxxx）的重要成果之一，课题编号：XXXXXX。</w:t>
      </w:r>
    </w:p>
    <w:p>
      <w:pPr>
        <w:autoSpaceDE w:val="0"/>
        <w:autoSpaceDN w:val="0"/>
        <w:adjustRightInd w:val="0"/>
        <w:snapToGrid w:val="0"/>
        <w:ind w:firstLine="360" w:firstLineChars="200"/>
        <w:rPr>
          <w:rFonts w:ascii="黑体" w:eastAsia="黑体"/>
          <w:color w:val="000000"/>
          <w:sz w:val="18"/>
        </w:rPr>
      </w:pPr>
      <w:r>
        <w:rPr>
          <w:rFonts w:hint="eastAsia" w:ascii="宋体" w:hAnsi="宋体"/>
          <w:sz w:val="18"/>
          <w:szCs w:val="18"/>
        </w:rPr>
        <mc:AlternateContent>
          <mc:Choice Requires="wps">
            <w:drawing>
              <wp:anchor distT="0" distB="0" distL="114300" distR="114300" simplePos="0" relativeHeight="251675648" behindDoc="0" locked="0" layoutInCell="1" allowOverlap="1">
                <wp:simplePos x="0" y="0"/>
                <wp:positionH relativeFrom="column">
                  <wp:posOffset>-672465</wp:posOffset>
                </wp:positionH>
                <wp:positionV relativeFrom="paragraph">
                  <wp:posOffset>129540</wp:posOffset>
                </wp:positionV>
                <wp:extent cx="918845" cy="1155065"/>
                <wp:effectExtent l="4445" t="4445" r="924560" b="21590"/>
                <wp:wrapNone/>
                <wp:docPr id="18" name="圆角矩形标注 19"/>
                <wp:cNvGraphicFramePr/>
                <a:graphic xmlns:a="http://schemas.openxmlformats.org/drawingml/2006/main">
                  <a:graphicData uri="http://schemas.microsoft.com/office/word/2010/wordprocessingShape">
                    <wps:wsp>
                      <wps:cNvSpPr/>
                      <wps:spPr>
                        <a:xfrm>
                          <a:off x="0" y="0"/>
                          <a:ext cx="918845" cy="1155065"/>
                        </a:xfrm>
                        <a:prstGeom prst="wedgeRoundRectCallout">
                          <a:avLst>
                            <a:gd name="adj1" fmla="val 146616"/>
                            <a:gd name="adj2" fmla="val -4873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right="15" w:rightChars="7"/>
                              <w:rPr>
                                <w:b/>
                                <w:bCs/>
                                <w:color w:val="FF0000"/>
                                <w:sz w:val="24"/>
                                <w:szCs w:val="24"/>
                              </w:rPr>
                            </w:pPr>
                            <w:r>
                              <w:rPr>
                                <w:rFonts w:hint="eastAsia"/>
                                <w:b/>
                                <w:bCs/>
                                <w:color w:val="FF0000"/>
                                <w:sz w:val="24"/>
                                <w:szCs w:val="24"/>
                              </w:rPr>
                              <w:t>分类号中的分类代码，参见网站附件：学科分类表</w:t>
                            </w:r>
                          </w:p>
                        </w:txbxContent>
                      </wps:txbx>
                      <wps:bodyPr vert="horz" lIns="0" tIns="0" rIns="0" bIns="0" anchor="t" upright="1"/>
                    </wps:wsp>
                  </a:graphicData>
                </a:graphic>
              </wp:anchor>
            </w:drawing>
          </mc:Choice>
          <mc:Fallback>
            <w:pict>
              <v:shape id="圆角矩形标注 19" o:spid="_x0000_s1026" o:spt="62" type="#_x0000_t62" style="position:absolute;left:0pt;margin-left:-52.95pt;margin-top:10.2pt;height:90.95pt;width:72.35pt;z-index:251675648;mso-width-relative:page;mso-height-relative:page;" fillcolor="#FFFFFF" filled="t" stroked="t" coordsize="21600,21600" o:gfxdata="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6BsxINgAAAAKAQAADwAAAAAAAAABACAAAAAiAAAAZHJzL2Rvd25y&#10;ZXYueG1sUEsBAhQAFAAAAAgAh07iQJ5iq35wAgAA+gQAAA4AAAAAAAAAAQAgAAAAJwEAAGRycy9l&#10;Mm9Eb2MueG1sUEsFBgAAAAAGAAYAWQEAAAkGAAAAAA==&#10;" adj="42469,273,14400">
                <v:fill on="t" focussize="0,0"/>
                <v:stroke color="#000000" joinstyle="miter"/>
                <v:imagedata o:title=""/>
                <o:lock v:ext="edit" aspectratio="f"/>
                <v:textbox inset="0mm,0mm,0mm,0mm">
                  <w:txbxContent>
                    <w:p>
                      <w:pPr>
                        <w:spacing w:line="0" w:lineRule="atLeast"/>
                        <w:ind w:right="15" w:rightChars="7"/>
                        <w:rPr>
                          <w:b/>
                          <w:bCs/>
                          <w:color w:val="FF0000"/>
                          <w:sz w:val="24"/>
                          <w:szCs w:val="24"/>
                        </w:rPr>
                      </w:pPr>
                      <w:r>
                        <w:rPr>
                          <w:rFonts w:hint="eastAsia"/>
                          <w:b/>
                          <w:bCs/>
                          <w:color w:val="FF0000"/>
                          <w:sz w:val="24"/>
                          <w:szCs w:val="24"/>
                        </w:rPr>
                        <w:t>分类号中的分类代码，参见网站附件：学科分类表</w:t>
                      </w:r>
                    </w:p>
                  </w:txbxContent>
                </v:textbox>
              </v:shape>
            </w:pict>
          </mc:Fallback>
        </mc:AlternateContent>
      </w:r>
      <w:r>
        <w:rPr>
          <w:rFonts w:hint="eastAsia" w:eastAsia="黑体"/>
          <w:color w:val="000000"/>
          <w:sz w:val="18"/>
          <w:szCs w:val="18"/>
        </w:rPr>
        <w:t>中图分类号：B712.59      文献标识码：A          文章编号：</w:t>
      </w:r>
      <w:r>
        <w:rPr>
          <w:rFonts w:hint="eastAsia" w:ascii="黑体" w:eastAsia="黑体"/>
          <w:color w:val="000000"/>
          <w:sz w:val="18"/>
        </w:rPr>
        <w:t>1008-8156</w:t>
      </w: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bookmarkStart w:id="14" w:name="_GoBack"/>
      <w:bookmarkEnd w:id="14"/>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r>
        <w:rPr>
          <w:rFonts w:hint="eastAsia" w:ascii="宋体" w:hAnsi="宋体"/>
          <w:sz w:val="18"/>
          <w:szCs w:val="18"/>
        </w:rPr>
        <mc:AlternateContent>
          <mc:Choice Requires="wps">
            <w:drawing>
              <wp:anchor distT="0" distB="0" distL="114300" distR="114300" simplePos="0" relativeHeight="251696128" behindDoc="0" locked="0" layoutInCell="1" allowOverlap="1">
                <wp:simplePos x="0" y="0"/>
                <wp:positionH relativeFrom="column">
                  <wp:posOffset>3179445</wp:posOffset>
                </wp:positionH>
                <wp:positionV relativeFrom="paragraph">
                  <wp:posOffset>17145</wp:posOffset>
                </wp:positionV>
                <wp:extent cx="1510030" cy="279400"/>
                <wp:effectExtent l="17145" t="4445" r="15875" b="192405"/>
                <wp:wrapNone/>
                <wp:docPr id="22" name="圆角矩形标注 7"/>
                <wp:cNvGraphicFramePr/>
                <a:graphic xmlns:a="http://schemas.openxmlformats.org/drawingml/2006/main">
                  <a:graphicData uri="http://schemas.microsoft.com/office/word/2010/wordprocessingShape">
                    <wps:wsp>
                      <wps:cNvSpPr/>
                      <wps:spPr>
                        <a:xfrm>
                          <a:off x="0" y="0"/>
                          <a:ext cx="1510030" cy="279400"/>
                        </a:xfrm>
                        <a:prstGeom prst="wedgeRoundRectCallout">
                          <a:avLst>
                            <a:gd name="adj1" fmla="val -49482"/>
                            <a:gd name="adj2" fmla="val 1125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105" w:leftChars="-50" w:right="-134" w:rightChars="-64"/>
                              <w:rPr>
                                <w:rFonts w:hint="default" w:eastAsia="宋体"/>
                                <w:color w:val="FF0000"/>
                                <w:sz w:val="18"/>
                                <w:szCs w:val="18"/>
                                <w:lang w:val="en-US" w:eastAsia="zh-CN"/>
                              </w:rPr>
                            </w:pPr>
                            <w:r>
                              <w:rPr>
                                <w:rFonts w:hint="eastAsia"/>
                                <w:color w:val="FF0000"/>
                                <w:sz w:val="18"/>
                                <w:szCs w:val="18"/>
                                <w:lang w:val="en-US" w:eastAsia="zh-CN"/>
                              </w:rPr>
                              <w:t>请作者务必写清楚联系方式</w:t>
                            </w:r>
                          </w:p>
                        </w:txbxContent>
                      </wps:txbx>
                      <wps:bodyPr upright="1"/>
                    </wps:wsp>
                  </a:graphicData>
                </a:graphic>
              </wp:anchor>
            </w:drawing>
          </mc:Choice>
          <mc:Fallback>
            <w:pict>
              <v:shape id="圆角矩形标注 7" o:spid="_x0000_s1026" o:spt="62" type="#_x0000_t62" style="position:absolute;left:0pt;margin-left:250.35pt;margin-top:1.35pt;height:22pt;width:118.9pt;z-index:251696128;mso-width-relative:page;mso-height-relative:page;" fillcolor="#FFFFFF" filled="t" stroked="t" coordsize="21600,21600" o:gfxdata="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Cl4pXZAAAA&#10;CAEAAA8AAAAAAAAAAQAgAAAAIgAAAGRycy9kb3ducmV2LnhtbFBLAQIUABQAAAAIAIdO4kCu74V4&#10;VQIAAL4EAAAOAAAAAAAAAAEAIAAAACgBAABkcnMvZTJvRG9jLnhtbFBLBQYAAAAABgAGAFkBAADv&#10;BQAAAAA=&#10;" adj="112,35100,14400">
                <v:fill on="t" focussize="0,0"/>
                <v:stroke color="#000000" joinstyle="miter"/>
                <v:imagedata o:title=""/>
                <o:lock v:ext="edit" aspectratio="f"/>
                <v:textbox>
                  <w:txbxContent>
                    <w:p>
                      <w:pPr>
                        <w:spacing w:line="0" w:lineRule="atLeast"/>
                        <w:ind w:left="-105" w:leftChars="-50" w:right="-134" w:rightChars="-64"/>
                        <w:rPr>
                          <w:rFonts w:hint="default" w:eastAsia="宋体"/>
                          <w:color w:val="FF0000"/>
                          <w:sz w:val="18"/>
                          <w:szCs w:val="18"/>
                          <w:lang w:val="en-US" w:eastAsia="zh-CN"/>
                        </w:rPr>
                      </w:pPr>
                      <w:r>
                        <w:rPr>
                          <w:rFonts w:hint="eastAsia"/>
                          <w:color w:val="FF0000"/>
                          <w:sz w:val="18"/>
                          <w:szCs w:val="18"/>
                          <w:lang w:val="en-US" w:eastAsia="zh-CN"/>
                        </w:rPr>
                        <w:t>请作者务必写清楚联系方式</w:t>
                      </w:r>
                    </w:p>
                  </w:txbxContent>
                </v:textbox>
              </v:shape>
            </w:pict>
          </mc:Fallback>
        </mc:AlternateContent>
      </w:r>
    </w:p>
    <w:p>
      <w:pPr>
        <w:widowControl/>
        <w:shd w:val="clear" w:color="auto" w:fill="FFFFFF"/>
        <w:ind w:firstLine="360" w:firstLineChars="200"/>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通讯作者：ｘｘｘ</w:t>
      </w:r>
    </w:p>
    <w:p>
      <w:pPr>
        <w:widowControl/>
        <w:shd w:val="clear" w:color="auto" w:fill="FFFFFF"/>
        <w:ind w:firstLine="360" w:firstLineChars="200"/>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通讯地址：ｘｘｘ省ｘｘ市ｘｘ街道ｘｘ单位ｘｘ，邮编</w:t>
      </w:r>
      <w:r>
        <w:rPr>
          <w:rFonts w:hint="eastAsia" w:ascii="宋体" w:hAnsi="宋体" w:cs="宋体"/>
          <w:color w:val="000000" w:themeColor="text1"/>
          <w:kern w:val="0"/>
          <w:sz w:val="18"/>
          <w:szCs w:val="18"/>
          <w:shd w:val="clear" w:color="auto" w:fill="FFFFFF"/>
          <w14:textFill>
            <w14:solidFill>
              <w14:schemeClr w14:val="tx1"/>
            </w14:solidFill>
          </w14:textFill>
        </w:rPr>
        <w:tab/>
      </w:r>
    </w:p>
    <w:p>
      <w:pPr>
        <w:widowControl/>
        <w:shd w:val="clear" w:color="auto" w:fill="FFFFFF"/>
        <w:ind w:firstLine="360" w:firstLineChars="200"/>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电话：ｘｘｘｘｘｘｘｘｘ（手机）</w:t>
      </w:r>
    </w:p>
    <w:p>
      <w:pPr>
        <w:widowControl/>
        <w:shd w:val="clear" w:color="auto" w:fill="FFFFFF"/>
        <w:ind w:firstLine="360" w:firstLineChars="200"/>
        <w:jc w:val="left"/>
        <w:rPr>
          <w:rFonts w:ascii="宋体" w:hAnsi="宋体" w:cs="宋体"/>
          <w:color w:val="000000" w:themeColor="text1"/>
          <w:kern w:val="0"/>
          <w:sz w:val="18"/>
          <w:szCs w:val="18"/>
          <w:shd w:val="clear" w:color="auto" w:fill="FFFFFF"/>
          <w14:textFill>
            <w14:solidFill>
              <w14:schemeClr w14:val="tx1"/>
            </w14:solidFill>
          </w14:textFill>
        </w:rPr>
      </w:pPr>
      <w:r>
        <w:rPr>
          <w:rFonts w:hint="eastAsia" w:ascii="宋体" w:hAnsi="宋体" w:cs="宋体"/>
          <w:color w:val="000000" w:themeColor="text1"/>
          <w:kern w:val="0"/>
          <w:sz w:val="18"/>
          <w:szCs w:val="18"/>
          <w:shd w:val="clear" w:color="auto" w:fill="FFFFFF"/>
          <w14:textFill>
            <w14:solidFill>
              <w14:schemeClr w14:val="tx1"/>
            </w14:solidFill>
          </w14:textFill>
        </w:rPr>
        <w:t>邮箱：ｘｘｘｘｘｘｘ</w:t>
      </w:r>
    </w:p>
    <w:bookmarkEnd w:id="5"/>
    <w:bookmarkEnd w:id="6"/>
    <w:bookmarkEnd w:id="8"/>
    <w:bookmarkEnd w:id="9"/>
    <w:bookmarkEnd w:id="10"/>
    <w:bookmarkEnd w:id="12"/>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11"/>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7"/>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spacing w:after="120" w:line="360" w:lineRule="auto"/>
        <w:ind w:firstLine="422" w:firstLineChars="200"/>
        <w:jc w:val="left"/>
        <w:rPr>
          <w:rFonts w:eastAsia="微软雅黑" w:cs="Calibri"/>
          <w:color w:val="000000"/>
          <w:kern w:val="0"/>
          <w:szCs w:val="21"/>
        </w:rPr>
      </w:pPr>
      <w:r>
        <w:rPr>
          <w:rFonts w:hint="eastAsia" w:ascii="宋体" w:hAnsi="宋体" w:cs="Calibri"/>
          <w:b/>
          <w:bCs/>
          <w:color w:val="000000"/>
          <w:kern w:val="0"/>
          <w:szCs w:val="21"/>
          <w:shd w:val="clear" w:color="auto" w:fill="FFFFFF"/>
        </w:rPr>
        <w:t>来搞要求：</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1.文稿内容须具备思想性、学术性、创新性，要求论点明确，论据可靠，逻辑正确，结构合理，正文篇幅以4000-8000字为宜，论文查重率控制在10%以下。</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2.文稿格式规范，项目齐全，具体可参见《张家口职业技术学报模板》。</w:t>
      </w:r>
    </w:p>
    <w:p>
      <w:pPr>
        <w:widowControl/>
        <w:shd w:val="clear" w:color="auto" w:fill="FFFFFF"/>
        <w:spacing w:after="120" w:line="360" w:lineRule="auto"/>
        <w:ind w:firstLine="422" w:firstLineChars="200"/>
        <w:jc w:val="left"/>
        <w:rPr>
          <w:rFonts w:eastAsia="微软雅黑" w:cs="Calibri"/>
          <w:color w:val="000000"/>
          <w:kern w:val="0"/>
          <w:szCs w:val="21"/>
        </w:rPr>
      </w:pPr>
      <w:r>
        <w:rPr>
          <w:rFonts w:hint="eastAsia" w:ascii="宋体" w:hAnsi="宋体" w:cs="Calibri"/>
          <w:b/>
          <w:bCs/>
          <w:color w:val="000000"/>
          <w:kern w:val="0"/>
          <w:szCs w:val="21"/>
          <w:shd w:val="clear" w:color="auto" w:fill="FFFFFF"/>
        </w:rPr>
        <w:t>特别说明：</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rPr>
        <w:t>1.</w:t>
      </w:r>
      <w:r>
        <w:rPr>
          <w:rFonts w:hint="eastAsia" w:ascii="宋体" w:hAnsi="宋体" w:cs="Calibri"/>
          <w:color w:val="000000"/>
          <w:kern w:val="0"/>
          <w:szCs w:val="21"/>
          <w:shd w:val="clear" w:color="auto" w:fill="FFFFFF"/>
        </w:rPr>
        <w:t>来搞统一采用电子形式，文件名用“</w:t>
      </w:r>
      <w:r>
        <w:rPr>
          <w:rFonts w:hint="eastAsia" w:ascii="宋体" w:hAnsi="宋体" w:cs="Calibri"/>
          <w:color w:val="0000FF"/>
          <w:kern w:val="0"/>
          <w:szCs w:val="21"/>
          <w:shd w:val="clear" w:color="auto" w:fill="FFFFFF"/>
        </w:rPr>
        <w:t>学报栏目项+作者姓名+文章题目.doc</w:t>
      </w:r>
      <w:r>
        <w:rPr>
          <w:rFonts w:hint="eastAsia" w:ascii="宋体" w:hAnsi="宋体" w:cs="Calibri"/>
          <w:color w:val="000000"/>
          <w:kern w:val="0"/>
          <w:szCs w:val="21"/>
          <w:shd w:val="clear" w:color="auto" w:fill="FFFFFF"/>
        </w:rPr>
        <w:t>”。急稿注明。</w:t>
      </w:r>
    </w:p>
    <w:p>
      <w:pPr>
        <w:widowControl/>
        <w:shd w:val="clear" w:color="auto" w:fill="FFFFFF"/>
        <w:spacing w:after="120" w:line="360" w:lineRule="auto"/>
        <w:ind w:firstLine="420" w:firstLineChars="200"/>
        <w:jc w:val="left"/>
        <w:rPr>
          <w:rFonts w:cs="Calibri"/>
          <w:color w:val="000000"/>
          <w:kern w:val="0"/>
          <w:szCs w:val="21"/>
        </w:rPr>
      </w:pPr>
      <w:r>
        <w:rPr>
          <w:rFonts w:hint="eastAsia" w:ascii="宋体" w:hAnsi="宋体" w:cs="Calibri"/>
          <w:color w:val="000000"/>
          <w:kern w:val="0"/>
          <w:szCs w:val="21"/>
          <w:shd w:val="clear" w:color="auto" w:fill="FFFFFF"/>
        </w:rPr>
        <w:t>2.本刊对来稿实行严格的三审制度，学术水平是唯一的遴选标准。请勿一稿多投。作者在论文投寄2个月内未接到初审通过的电子邮件通知时，可自行处理。作者接到初录通知需要修改的，请按修改要求完善并及时返稿，返稿须在邮件名中</w:t>
      </w:r>
      <w:r>
        <w:rPr>
          <w:rFonts w:hint="eastAsia" w:ascii="宋体" w:hAnsi="宋体" w:cs="Calibri"/>
          <w:b/>
          <w:bCs/>
          <w:color w:val="000000"/>
          <w:kern w:val="0"/>
          <w:szCs w:val="21"/>
          <w:shd w:val="clear" w:color="auto" w:fill="FFFFFF"/>
        </w:rPr>
        <w:t>注明</w:t>
      </w:r>
      <w:r>
        <w:rPr>
          <w:rFonts w:hint="eastAsia" w:ascii="宋体" w:hAnsi="宋体" w:cs="Calibri"/>
          <w:color w:val="000000"/>
          <w:kern w:val="0"/>
          <w:szCs w:val="21"/>
          <w:shd w:val="clear" w:color="auto" w:fill="FFFFFF"/>
        </w:rPr>
        <w:t>“</w:t>
      </w:r>
      <w:r>
        <w:rPr>
          <w:rFonts w:hint="eastAsia" w:ascii="宋体" w:hAnsi="宋体" w:cs="Calibri"/>
          <w:b/>
          <w:bCs/>
          <w:color w:val="000000"/>
          <w:kern w:val="0"/>
          <w:szCs w:val="21"/>
          <w:shd w:val="clear" w:color="auto" w:fill="FFFFFF"/>
        </w:rPr>
        <w:t>修录稿</w:t>
      </w:r>
      <w:r>
        <w:rPr>
          <w:rFonts w:hint="eastAsia" w:ascii="宋体" w:hAnsi="宋体" w:cs="Calibri"/>
          <w:color w:val="000000"/>
          <w:kern w:val="0"/>
          <w:szCs w:val="21"/>
          <w:shd w:val="clear" w:color="auto" w:fill="FFFFFF"/>
        </w:rPr>
        <w:t>”。</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3.作者须尊重知识产权和遵守学术道德，文责自负。本刊对发表的来稿有权进行文字和技术的编辑处理。</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4.本刊不收版面费，逢季末月20日出版，文章一经刊出，即赠样刊二册。论文如被转载、摘录、复印，或获省级以上科研成果奖者，请作者主动告知本刊。</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5.本刊以许可中国知网、万方、维普等以数字化方式复制汇编发行信息，通过网络传播本刊全文，如有异议，请在投稿时说明，本刊将按作者说明处理。</w:t>
      </w:r>
    </w:p>
    <w:p>
      <w:pPr>
        <w:widowControl/>
        <w:shd w:val="clear" w:color="auto" w:fill="FFFFFF"/>
        <w:spacing w:after="120" w:line="360" w:lineRule="auto"/>
        <w:ind w:firstLine="420" w:firstLineChars="200"/>
        <w:jc w:val="left"/>
        <w:rPr>
          <w:rFonts w:eastAsia="微软雅黑" w:cs="Calibri"/>
          <w:color w:val="000000"/>
          <w:kern w:val="0"/>
          <w:szCs w:val="21"/>
        </w:rPr>
      </w:pPr>
    </w:p>
    <w:p>
      <w:pPr>
        <w:widowControl/>
        <w:shd w:val="clear" w:color="auto" w:fill="FFFFFF"/>
        <w:wordWrap/>
        <w:adjustRightInd/>
        <w:snapToGrid/>
        <w:spacing w:before="0" w:after="120" w:line="360" w:lineRule="auto"/>
        <w:ind w:left="0" w:leftChars="0" w:right="0" w:firstLine="420" w:firstLineChars="200"/>
        <w:jc w:val="left"/>
        <w:textAlignment w:val="auto"/>
        <w:outlineLvl w:val="9"/>
        <w:rPr>
          <w:rFonts w:hint="eastAsia" w:ascii="宋体" w:hAnsi="宋体" w:eastAsia="宋体" w:cs="Calibri"/>
          <w:color w:val="000000"/>
          <w:kern w:val="0"/>
          <w:szCs w:val="21"/>
          <w:shd w:val="clear" w:color="auto" w:fill="FFFFFF"/>
        </w:rPr>
      </w:pPr>
      <w:r>
        <w:rPr>
          <w:rFonts w:hint="eastAsia" w:ascii="宋体" w:hAnsi="宋体" w:eastAsia="宋体" w:cs="Calibri"/>
          <w:color w:val="000000"/>
          <w:kern w:val="0"/>
          <w:szCs w:val="21"/>
          <w:shd w:val="clear" w:color="auto" w:fill="FFFFFF"/>
        </w:rPr>
        <w:t>学报网址：http://manager.zjkptc.edu.cn/s.php/kyc</w:t>
      </w:r>
    </w:p>
    <w:p>
      <w:pPr>
        <w:widowControl/>
        <w:shd w:val="clear" w:color="auto" w:fill="FFFFFF"/>
        <w:wordWrap/>
        <w:adjustRightInd/>
        <w:snapToGrid/>
        <w:spacing w:before="0" w:after="120" w:line="360" w:lineRule="auto"/>
        <w:ind w:left="0" w:leftChars="0" w:right="0" w:firstLine="420" w:firstLineChars="200"/>
        <w:jc w:val="left"/>
        <w:textAlignment w:val="auto"/>
        <w:outlineLvl w:val="9"/>
        <w:rPr>
          <w:rFonts w:hint="eastAsia" w:ascii="宋体" w:hAnsi="宋体" w:eastAsia="宋体" w:cs="Calibri"/>
          <w:color w:val="000000"/>
          <w:kern w:val="0"/>
          <w:szCs w:val="21"/>
          <w:shd w:val="clear" w:color="auto" w:fill="FFFFFF"/>
        </w:rPr>
      </w:pPr>
      <w:r>
        <w:rPr>
          <w:rFonts w:hint="eastAsia" w:ascii="宋体" w:hAnsi="宋体" w:eastAsia="宋体" w:cs="Calibri"/>
          <w:color w:val="000000"/>
          <w:kern w:val="0"/>
          <w:szCs w:val="21"/>
          <w:shd w:val="clear" w:color="auto" w:fill="FFFFFF"/>
        </w:rPr>
        <w:t>电子投稿信箱：zzyxbbjb@163.com</w:t>
      </w:r>
    </w:p>
    <w:p>
      <w:pPr>
        <w:widowControl/>
        <w:shd w:val="clear" w:color="auto" w:fill="FFFFFF"/>
        <w:wordWrap/>
        <w:adjustRightInd/>
        <w:snapToGrid/>
        <w:spacing w:before="0" w:after="120" w:line="360" w:lineRule="auto"/>
        <w:ind w:left="0" w:leftChars="0" w:right="0" w:firstLine="420" w:firstLineChars="200"/>
        <w:jc w:val="left"/>
        <w:textAlignment w:val="auto"/>
        <w:outlineLvl w:val="9"/>
        <w:rPr>
          <w:rFonts w:hint="eastAsia" w:ascii="宋体" w:hAnsi="宋体" w:eastAsia="宋体" w:cs="Calibri"/>
          <w:color w:val="000000"/>
          <w:kern w:val="0"/>
          <w:szCs w:val="21"/>
          <w:shd w:val="clear" w:color="auto" w:fill="FFFFFF"/>
        </w:rPr>
      </w:pPr>
      <w:r>
        <w:rPr>
          <w:rFonts w:hint="eastAsia" w:ascii="宋体" w:hAnsi="宋体" w:eastAsia="宋体" w:cs="Calibri"/>
          <w:color w:val="000000"/>
          <w:kern w:val="0"/>
          <w:szCs w:val="21"/>
          <w:shd w:val="clear" w:color="auto" w:fill="FFFFFF"/>
        </w:rPr>
        <w:t>初审通过修回邮箱：zzykyc888@163.com </w:t>
      </w:r>
    </w:p>
    <w:p>
      <w:pPr>
        <w:widowControl/>
        <w:shd w:val="clear" w:color="auto" w:fill="FFFFFF"/>
        <w:wordWrap/>
        <w:adjustRightInd/>
        <w:snapToGrid/>
        <w:spacing w:before="0" w:after="120" w:line="360" w:lineRule="auto"/>
        <w:ind w:left="0" w:leftChars="0" w:right="0" w:firstLine="420" w:firstLineChars="200"/>
        <w:jc w:val="left"/>
        <w:textAlignment w:val="auto"/>
        <w:outlineLvl w:val="9"/>
        <w:rPr>
          <w:rFonts w:hint="eastAsia" w:ascii="宋体" w:hAnsi="宋体" w:eastAsia="宋体" w:cs="Calibri"/>
          <w:color w:val="000000"/>
          <w:kern w:val="0"/>
          <w:szCs w:val="21"/>
          <w:shd w:val="clear" w:color="auto" w:fill="FFFFFF"/>
        </w:rPr>
      </w:pPr>
      <w:r>
        <w:rPr>
          <w:rFonts w:hint="eastAsia" w:ascii="宋体" w:hAnsi="宋体" w:eastAsia="宋体" w:cs="Calibri"/>
          <w:color w:val="000000"/>
          <w:kern w:val="0"/>
          <w:szCs w:val="21"/>
          <w:shd w:val="clear" w:color="auto" w:fill="FFFFFF"/>
        </w:rPr>
        <w:t>电话：0313-4015189</w:t>
      </w:r>
    </w:p>
    <w:p>
      <w:pPr>
        <w:widowControl/>
        <w:shd w:val="clear" w:color="auto" w:fill="FFFFFF"/>
        <w:wordWrap/>
        <w:adjustRightInd/>
        <w:snapToGrid/>
        <w:spacing w:before="0" w:after="120" w:line="360" w:lineRule="auto"/>
        <w:ind w:left="0" w:leftChars="0" w:right="0" w:firstLine="420" w:firstLineChars="200"/>
        <w:jc w:val="left"/>
        <w:textAlignment w:val="auto"/>
        <w:outlineLvl w:val="9"/>
        <w:rPr>
          <w:rFonts w:hint="eastAsia" w:ascii="宋体" w:hAnsi="宋体" w:eastAsia="宋体" w:cs="Calibri"/>
          <w:color w:val="000000"/>
          <w:kern w:val="0"/>
          <w:szCs w:val="21"/>
          <w:shd w:val="clear" w:color="auto" w:fill="FFFFFF"/>
        </w:rPr>
      </w:pPr>
      <w:r>
        <w:rPr>
          <w:rFonts w:hint="eastAsia" w:ascii="宋体" w:hAnsi="宋体" w:eastAsia="宋体" w:cs="Calibri"/>
          <w:color w:val="000000"/>
          <w:kern w:val="0"/>
          <w:szCs w:val="21"/>
          <w:shd w:val="clear" w:color="auto" w:fill="FFFFFF"/>
        </w:rPr>
        <w:t>刊址：张家口市经开区胜利南路50号</w:t>
      </w:r>
    </w:p>
    <w:p>
      <w:pPr>
        <w:widowControl/>
        <w:shd w:val="clear" w:color="auto" w:fill="FFFFFF"/>
        <w:wordWrap/>
        <w:adjustRightInd/>
        <w:snapToGrid/>
        <w:spacing w:before="0" w:after="120" w:line="360" w:lineRule="auto"/>
        <w:ind w:left="0" w:leftChars="0" w:right="0" w:firstLine="420" w:firstLineChars="200"/>
        <w:jc w:val="left"/>
        <w:textAlignment w:val="auto"/>
        <w:outlineLvl w:val="9"/>
        <w:rPr>
          <w:rFonts w:hint="eastAsia" w:ascii="宋体" w:hAnsi="宋体" w:eastAsia="宋体" w:cs="Calibri"/>
          <w:color w:val="000000"/>
          <w:kern w:val="0"/>
          <w:szCs w:val="21"/>
          <w:shd w:val="clear" w:color="auto" w:fill="FFFFFF"/>
        </w:rPr>
      </w:pPr>
      <w:r>
        <w:rPr>
          <w:rFonts w:hint="eastAsia" w:ascii="宋体" w:hAnsi="宋体" w:eastAsia="宋体" w:cs="Calibri"/>
          <w:color w:val="000000"/>
          <w:kern w:val="0"/>
          <w:szCs w:val="21"/>
          <w:shd w:val="clear" w:color="auto" w:fill="FFFFFF"/>
        </w:rPr>
        <w:t>邮编：0750000</w:t>
      </w: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pPr>
        <w:widowControl/>
        <w:shd w:val="clear" w:color="auto" w:fill="FFFFFF"/>
        <w:spacing w:line="360" w:lineRule="auto"/>
        <w:ind w:firstLine="320"/>
        <w:jc w:val="center"/>
        <w:rPr>
          <w:rFonts w:ascii="微软雅黑" w:hAnsi="微软雅黑" w:eastAsia="微软雅黑" w:cs="宋体"/>
          <w:b/>
          <w:bCs/>
          <w:color w:val="C12200"/>
          <w:kern w:val="0"/>
          <w:sz w:val="24"/>
          <w:szCs w:val="24"/>
        </w:rPr>
      </w:pPr>
      <w:r>
        <w:rPr>
          <w:rFonts w:hint="eastAsia" w:ascii="微软雅黑" w:hAnsi="微软雅黑" w:eastAsia="微软雅黑" w:cs="宋体"/>
          <w:b/>
          <w:bCs/>
          <w:color w:val="C12200"/>
          <w:kern w:val="0"/>
          <w:sz w:val="24"/>
          <w:szCs w:val="24"/>
        </w:rPr>
        <w:t>《张家口职业技术学院学报》格式规范</w:t>
      </w:r>
    </w:p>
    <w:p>
      <w:pPr>
        <w:widowControl/>
        <w:shd w:val="clear" w:color="auto" w:fill="FFFFFF"/>
        <w:spacing w:after="120" w:line="360" w:lineRule="auto"/>
        <w:jc w:val="left"/>
        <w:rPr>
          <w:rFonts w:ascii="宋体" w:hAnsi="宋体" w:cs="Calibri"/>
          <w:color w:val="000000"/>
          <w:kern w:val="0"/>
          <w:sz w:val="16"/>
          <w:szCs w:val="16"/>
          <w:shd w:val="clear" w:color="auto" w:fill="FFFFFF"/>
        </w:rPr>
      </w:pPr>
    </w:p>
    <w:p>
      <w:pPr>
        <w:widowControl/>
        <w:shd w:val="clear" w:color="auto" w:fill="FFFFFF"/>
        <w:spacing w:after="120" w:line="360" w:lineRule="auto"/>
        <w:ind w:firstLine="320" w:firstLineChars="200"/>
        <w:jc w:val="left"/>
        <w:rPr>
          <w:rFonts w:eastAsia="微软雅黑" w:cs="Calibri"/>
          <w:color w:val="000000"/>
          <w:kern w:val="0"/>
          <w:szCs w:val="21"/>
        </w:rPr>
      </w:pPr>
      <w:r>
        <w:rPr>
          <w:rFonts w:hint="eastAsia" w:ascii="宋体" w:hAnsi="宋体" w:cs="Calibri"/>
          <w:color w:val="000000"/>
          <w:kern w:val="0"/>
          <w:sz w:val="16"/>
          <w:szCs w:val="16"/>
          <w:shd w:val="clear" w:color="auto" w:fill="FFFFFF"/>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hint="eastAsia" w:ascii="宋体" w:hAnsi="宋体" w:cs="Calibri"/>
          <w:color w:val="0000FF"/>
          <w:kern w:val="0"/>
          <w:sz w:val="16"/>
          <w:szCs w:val="16"/>
          <w:shd w:val="clear" w:color="auto" w:fill="FFFFFF"/>
        </w:rPr>
        <w:t>张家口职业技术学报模板</w:t>
      </w:r>
      <w:r>
        <w:rPr>
          <w:rFonts w:hint="eastAsia" w:ascii="宋体" w:hAnsi="宋体" w:cs="Calibri"/>
          <w:color w:val="000000"/>
          <w:kern w:val="0"/>
          <w:sz w:val="16"/>
          <w:szCs w:val="16"/>
          <w:shd w:val="clear" w:color="auto" w:fill="FFFFFF"/>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1. 标题(Title)：</w:t>
      </w:r>
      <w:r>
        <w:rPr>
          <w:rFonts w:hint="eastAsia" w:ascii="宋体" w:hAnsi="宋体" w:cs="Calibri"/>
          <w:color w:val="000000"/>
          <w:kern w:val="0"/>
          <w:sz w:val="16"/>
          <w:szCs w:val="16"/>
          <w:shd w:val="clear" w:color="auto" w:fill="FFFFFF"/>
        </w:rPr>
        <w:t>文章标题一般不超过20字，必要时可加副标题。黑体小三号，居中。</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2. 作者(Author)：</w:t>
      </w:r>
      <w:r>
        <w:rPr>
          <w:rFonts w:hint="eastAsia" w:ascii="宋体" w:hAnsi="宋体" w:cs="Calibri"/>
          <w:color w:val="000000"/>
          <w:kern w:val="0"/>
          <w:sz w:val="16"/>
          <w:szCs w:val="16"/>
          <w:shd w:val="clear" w:color="auto" w:fill="FFFFFF"/>
        </w:rPr>
        <w:t>署真名，标在文章标题下，居中，楷体，五号。若系两个及以上作者之间以逗号分隔，且分属不同工作单位，须在作者姓名右上方加注角标。单字名与姓之间空一格。例如</w:t>
      </w:r>
      <w:r>
        <w:rPr>
          <w:rFonts w:ascii="Arial" w:hAnsi="Arial" w:eastAsia="微软雅黑" w:cs="Arial"/>
          <w:color w:val="000000"/>
          <w:kern w:val="0"/>
          <w:szCs w:val="21"/>
        </w:rPr>
        <w:t>张 某</w:t>
      </w:r>
      <w:r>
        <w:rPr>
          <w:rFonts w:ascii="Times New Roman" w:hAnsi="Times New Roman" w:eastAsia="微软雅黑" w:cs="Times New Roman"/>
          <w:color w:val="000000"/>
          <w:kern w:val="0"/>
          <w:sz w:val="18"/>
          <w:szCs w:val="18"/>
          <w:vertAlign w:val="superscript"/>
        </w:rPr>
        <w:t>1</w:t>
      </w:r>
      <w:r>
        <w:rPr>
          <w:rFonts w:hint="eastAsia" w:ascii="宋体" w:hAnsi="宋体" w:cs="Calibri"/>
          <w:color w:val="000000"/>
          <w:kern w:val="0"/>
          <w:sz w:val="18"/>
          <w:szCs w:val="18"/>
        </w:rPr>
        <w:t>，</w:t>
      </w:r>
      <w:r>
        <w:rPr>
          <w:rFonts w:ascii="Arial" w:hAnsi="Arial" w:eastAsia="微软雅黑" w:cs="Arial"/>
          <w:color w:val="000000"/>
          <w:kern w:val="0"/>
          <w:szCs w:val="21"/>
        </w:rPr>
        <w:t>赵某某</w:t>
      </w:r>
      <w:r>
        <w:rPr>
          <w:rFonts w:ascii="Times New Roman" w:hAnsi="Times New Roman" w:eastAsia="微软雅黑" w:cs="Times New Roman"/>
          <w:color w:val="000000"/>
          <w:kern w:val="0"/>
          <w:sz w:val="18"/>
          <w:szCs w:val="18"/>
          <w:vertAlign w:val="superscript"/>
        </w:rPr>
        <w:t>2</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3. 作者单位(Organization)</w:t>
      </w:r>
      <w:r>
        <w:rPr>
          <w:rFonts w:hint="eastAsia" w:ascii="宋体" w:hAnsi="宋体" w:cs="Calibri"/>
          <w:color w:val="000000"/>
          <w:kern w:val="0"/>
          <w:sz w:val="16"/>
          <w:szCs w:val="16"/>
          <w:shd w:val="clear" w:color="auto" w:fill="FFFFFF"/>
        </w:rPr>
        <w:t>：标在作者姓名之下，居中，括号内，楷体，五号。内容包括：单位全称（写至二级单位，如院、所或系，中间空格分开），省市名（省会城市可略去省名）邮政编码。多个单位中间用分号隔开。例如</w:t>
      </w:r>
    </w:p>
    <w:p>
      <w:pPr>
        <w:widowControl/>
        <w:shd w:val="clear" w:color="auto" w:fill="F9F9F9"/>
        <w:spacing w:after="120" w:line="360" w:lineRule="auto"/>
        <w:jc w:val="center"/>
        <w:rPr>
          <w:rFonts w:eastAsia="微软雅黑" w:cs="Calibri"/>
          <w:color w:val="000000"/>
          <w:kern w:val="0"/>
          <w:szCs w:val="21"/>
        </w:rPr>
      </w:pPr>
      <w:r>
        <w:rPr>
          <w:rFonts w:hint="eastAsia" w:ascii="楷体" w:hAnsi="楷体" w:eastAsia="楷体" w:cs="Calibri"/>
          <w:color w:val="000000"/>
          <w:kern w:val="0"/>
          <w:sz w:val="18"/>
          <w:szCs w:val="18"/>
        </w:rPr>
        <w:t>（1.南京工程学院 机械工程学院，江苏 南京</w:t>
      </w:r>
      <w:r>
        <w:rPr>
          <w:rFonts w:hint="eastAsia" w:ascii="楷体" w:hAnsi="楷体" w:eastAsia="楷体" w:cs="楷体"/>
          <w:color w:val="000000"/>
          <w:kern w:val="0"/>
          <w:sz w:val="18"/>
          <w:szCs w:val="18"/>
        </w:rPr>
        <w:t xml:space="preserve"> 211167</w:t>
      </w:r>
      <w:r>
        <w:rPr>
          <w:rFonts w:hint="eastAsia" w:ascii="楷体" w:hAnsi="楷体" w:eastAsia="楷体" w:cs="Calibri"/>
          <w:color w:val="000000"/>
          <w:kern w:val="0"/>
          <w:sz w:val="18"/>
          <w:szCs w:val="18"/>
        </w:rPr>
        <w:t>；2.河北工业职业技术学院 马克思主义学院，石家庄 050000）</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4. 摘要(Abstract)：</w:t>
      </w:r>
      <w:r>
        <w:rPr>
          <w:rFonts w:hint="eastAsia" w:ascii="宋体" w:hAnsi="宋体" w:cs="Calibri"/>
          <w:color w:val="000000"/>
          <w:kern w:val="0"/>
          <w:sz w:val="16"/>
          <w:szCs w:val="16"/>
          <w:shd w:val="clear" w:color="auto" w:fill="FFFFFF"/>
        </w:rPr>
        <w:t>概括介绍文章的主要内容、观点、研究方法和结论。最好在200字左右。不必叙述文章的写作背景。</w:t>
      </w:r>
      <w:r>
        <w:rPr>
          <w:rFonts w:hint="eastAsia" w:ascii="宋体" w:hAnsi="宋体" w:cs="Calibri"/>
          <w:color w:val="0070C0"/>
          <w:kern w:val="0"/>
          <w:sz w:val="16"/>
          <w:szCs w:val="16"/>
          <w:shd w:val="clear" w:color="auto" w:fill="FFFFFF"/>
        </w:rPr>
        <w:t>不要使用“本文”、“作者”、“我们”等第一人称作主语，而应采用第三人称表述。</w:t>
      </w:r>
      <w:r>
        <w:rPr>
          <w:rFonts w:hint="eastAsia" w:ascii="宋体" w:hAnsi="宋体" w:cs="Calibri"/>
          <w:color w:val="000000"/>
          <w:kern w:val="0"/>
          <w:sz w:val="16"/>
          <w:szCs w:val="16"/>
          <w:shd w:val="clear" w:color="auto" w:fill="FFFFFF"/>
        </w:rPr>
        <w:t>“摘要”二字用黑体、摘要内容用楷体，均小五号。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bCs/>
          <w:color w:val="000000"/>
          <w:kern w:val="0"/>
          <w:sz w:val="16"/>
          <w:szCs w:val="16"/>
          <w:shd w:val="clear" w:color="auto" w:fill="FFFFFF"/>
        </w:rPr>
        <w:t xml:space="preserve"> 5. 关</w:t>
      </w:r>
      <w:r>
        <w:rPr>
          <w:rFonts w:hint="eastAsia" w:ascii="宋体" w:hAnsi="宋体" w:cs="Calibri"/>
          <w:b/>
          <w:color w:val="000000"/>
          <w:kern w:val="0"/>
          <w:sz w:val="16"/>
          <w:szCs w:val="16"/>
          <w:shd w:val="clear" w:color="auto" w:fill="FFFFFF"/>
        </w:rPr>
        <w:t>键词(Key words)：</w:t>
      </w:r>
      <w:r>
        <w:rPr>
          <w:rFonts w:hint="eastAsia" w:ascii="宋体" w:hAnsi="宋体" w:cs="Calibri"/>
          <w:color w:val="000000"/>
          <w:kern w:val="0"/>
          <w:sz w:val="16"/>
          <w:szCs w:val="16"/>
          <w:shd w:val="clear" w:color="auto" w:fill="FFFFFF"/>
        </w:rPr>
        <w:t>选择反映文稿主题内容的词或词组3-5个，关键词之间用分号分隔。“关键词”两字为黑体、关键词内容为楷体，均小五号。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color w:val="000000"/>
          <w:kern w:val="0"/>
          <w:sz w:val="16"/>
          <w:szCs w:val="16"/>
          <w:shd w:val="clear" w:color="auto" w:fill="FFFFFF"/>
        </w:rPr>
        <w:t>6. 正文：</w:t>
      </w:r>
      <w:r>
        <w:rPr>
          <w:rFonts w:hint="eastAsia" w:ascii="宋体" w:hAnsi="宋体" w:cs="Calibri"/>
          <w:color w:val="000000"/>
          <w:kern w:val="0"/>
          <w:sz w:val="16"/>
          <w:szCs w:val="16"/>
          <w:shd w:val="clear" w:color="auto" w:fill="FFFFFF"/>
        </w:rPr>
        <w:t>文字表述严谨、精炼、规范，避免口语化，标点正确，层次条例清楚。</w:t>
      </w:r>
      <w:r>
        <w:rPr>
          <w:rFonts w:hint="eastAsia" w:ascii="宋体" w:hAnsi="宋体" w:cs="Calibri"/>
          <w:color w:val="0070C0"/>
          <w:kern w:val="0"/>
          <w:sz w:val="16"/>
          <w:szCs w:val="16"/>
          <w:shd w:val="clear" w:color="auto" w:fill="FFFFFF"/>
        </w:rPr>
        <w:t>不分栏排版。</w:t>
      </w:r>
      <w:r>
        <w:rPr>
          <w:rFonts w:hint="eastAsia" w:ascii="宋体" w:hAnsi="宋体" w:cs="Calibri"/>
          <w:color w:val="000000"/>
          <w:kern w:val="0"/>
          <w:sz w:val="16"/>
          <w:szCs w:val="16"/>
          <w:shd w:val="clear" w:color="auto" w:fill="FFFFFF"/>
        </w:rPr>
        <w:t>字体为5号宋体。</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引言，一级分段标题,不写序号，五号黑体；分层标题单独成行，不加标点；五号楷体；三级以下无标题，不分层。社会科学稿件层次序号用“一、”“(一)” “1.” “(1)”标识；自然科学稿件的层次用“1”“1.1”“1.1.1”标识。正文五号宋体,单倍行距。</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插图</w:t>
      </w:r>
      <w:r>
        <w:rPr>
          <w:rFonts w:hint="eastAsia" w:ascii="宋体" w:hAnsi="宋体" w:cs="Calibri"/>
          <w:b/>
          <w:bCs/>
          <w:color w:val="000000" w:themeColor="text1"/>
          <w:kern w:val="0"/>
          <w:sz w:val="16"/>
          <w:szCs w:val="16"/>
          <w:shd w:val="clear" w:color="auto" w:fill="FFFFFF"/>
          <w14:textFill>
            <w14:solidFill>
              <w14:schemeClr w14:val="tx1"/>
            </w14:solidFill>
          </w14:textFill>
        </w:rPr>
        <w:t>：</w:t>
      </w:r>
      <w:r>
        <w:rPr>
          <w:rFonts w:hint="eastAsia" w:ascii="宋体" w:hAnsi="宋体" w:cs="Calibri"/>
          <w:color w:val="000000"/>
          <w:kern w:val="0"/>
          <w:sz w:val="16"/>
          <w:szCs w:val="16"/>
          <w:shd w:val="clear" w:color="auto" w:fill="FFFFFF"/>
        </w:rPr>
        <w:t>力求清楚美观，尽量用电脑制作</w:t>
      </w:r>
      <w:r>
        <w:rPr>
          <w:rFonts w:hint="eastAsia" w:ascii="宋体" w:hAnsi="宋体" w:cs="Calibri"/>
          <w:color w:val="0070C0"/>
          <w:kern w:val="0"/>
          <w:sz w:val="16"/>
          <w:szCs w:val="16"/>
          <w:shd w:val="clear" w:color="auto" w:fill="FFFFFF"/>
        </w:rPr>
        <w:t>。图序和图题置于图的下方，居中，小五号黑体；图中文字为六号华文中宋</w:t>
      </w:r>
      <w:r>
        <w:rPr>
          <w:rFonts w:hint="eastAsia" w:ascii="宋体" w:hAnsi="宋体" w:cs="Calibri"/>
          <w:color w:val="0000FF"/>
          <w:kern w:val="0"/>
          <w:sz w:val="16"/>
          <w:szCs w:val="16"/>
          <w:shd w:val="clear" w:color="auto" w:fill="FFFFFF"/>
        </w:rPr>
        <w:t>。</w:t>
      </w:r>
      <w:r>
        <w:rPr>
          <w:rFonts w:hint="eastAsia" w:ascii="宋体" w:hAnsi="宋体" w:cs="Calibri"/>
          <w:color w:val="000000"/>
          <w:kern w:val="0"/>
          <w:sz w:val="16"/>
          <w:szCs w:val="16"/>
          <w:shd w:val="clear" w:color="auto" w:fill="FFFFFF"/>
        </w:rPr>
        <w:t>表格尽量结构简洁，表意明确，一般采用三线表，必要时可加辅助线；表序和表题位于表格上方，居中，小五号黑体；表中文字为小五号宋体。</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数字：</w:t>
      </w:r>
      <w:r>
        <w:rPr>
          <w:rFonts w:hint="eastAsia" w:ascii="宋体" w:hAnsi="宋体" w:cs="Calibri"/>
          <w:color w:val="000000"/>
          <w:kern w:val="0"/>
          <w:sz w:val="16"/>
          <w:szCs w:val="16"/>
          <w:shd w:val="clear" w:color="auto" w:fill="FFFFFF"/>
        </w:rPr>
        <w:t>公历世纪、年代、年月日、时刻、图表的序号用阿拉伯数字。年份不能简写。千位以上数字小数点左右每隔3位空1/4格，5位以上数字以“万”、“亿”作单位。</w:t>
      </w:r>
    </w:p>
    <w:p>
      <w:pPr>
        <w:widowControl/>
        <w:numPr>
          <w:ilvl w:val="0"/>
          <w:numId w:val="3"/>
        </w:numPr>
        <w:shd w:val="clear" w:color="auto" w:fill="FFFFFF"/>
        <w:spacing w:after="120" w:line="360" w:lineRule="auto"/>
        <w:ind w:firstLine="321" w:firstLineChars="200"/>
        <w:jc w:val="left"/>
        <w:rPr>
          <w:rFonts w:ascii="宋体" w:hAnsi="宋体" w:cs="Calibri"/>
          <w:b/>
          <w:bCs/>
          <w:color w:val="C00000"/>
          <w:kern w:val="0"/>
          <w:sz w:val="16"/>
          <w:szCs w:val="16"/>
          <w:shd w:val="clear" w:color="auto" w:fill="FFFFFF"/>
        </w:rPr>
      </w:pPr>
      <w:r>
        <w:rPr>
          <w:rFonts w:hint="eastAsia" w:ascii="宋体" w:hAnsi="宋体" w:cs="Calibri"/>
          <w:b/>
          <w:color w:val="C00000"/>
          <w:kern w:val="0"/>
          <w:sz w:val="16"/>
          <w:szCs w:val="16"/>
          <w:shd w:val="clear" w:color="auto" w:fill="FFFFFF"/>
        </w:rPr>
        <w:t>注释：</w:t>
      </w:r>
      <w:r>
        <w:rPr>
          <w:rFonts w:hint="eastAsia" w:ascii="宋体" w:hAnsi="宋体" w:cs="宋体"/>
          <w:color w:val="C00000"/>
          <w:kern w:val="0"/>
          <w:sz w:val="16"/>
          <w:szCs w:val="16"/>
          <w:shd w:val="clear" w:color="auto" w:fill="FFFFFF"/>
        </w:rPr>
        <w:t>是指作者对正文中某一内容作进一步解释或补充说明的文字。角码</w:t>
      </w:r>
      <w:r>
        <w:rPr>
          <w:rFonts w:hint="eastAsia" w:ascii="宋体" w:hAnsi="宋体" w:cs="Calibri"/>
          <w:color w:val="C00000"/>
          <w:kern w:val="0"/>
          <w:sz w:val="16"/>
          <w:szCs w:val="16"/>
          <w:shd w:val="clear" w:color="auto" w:fill="FFFFFF"/>
        </w:rPr>
        <w:t>（角标的序号）</w:t>
      </w:r>
      <w:r>
        <w:rPr>
          <w:rFonts w:hint="eastAsia" w:ascii="宋体" w:hAnsi="宋体" w:cs="宋体"/>
          <w:color w:val="C00000"/>
          <w:kern w:val="0"/>
          <w:sz w:val="16"/>
          <w:szCs w:val="16"/>
          <w:shd w:val="clear" w:color="auto" w:fill="FFFFFF"/>
        </w:rPr>
        <w:t>按其在正文中的顺序依次编写，注释内容作者可</w:t>
      </w:r>
      <w:r>
        <w:rPr>
          <w:rFonts w:hint="eastAsia" w:ascii="宋体" w:hAnsi="宋体" w:cs="Calibri"/>
          <w:color w:val="C00000"/>
          <w:kern w:val="0"/>
          <w:sz w:val="16"/>
          <w:szCs w:val="16"/>
          <w:shd w:val="clear" w:color="auto" w:fill="FFFFFF"/>
        </w:rPr>
        <w:t>用“</w:t>
      </w:r>
      <w:r>
        <w:rPr>
          <w:rFonts w:hint="eastAsia" w:ascii="宋体" w:hAnsi="宋体" w:cs="宋体"/>
          <w:color w:val="C00000"/>
          <w:kern w:val="0"/>
          <w:sz w:val="16"/>
          <w:szCs w:val="16"/>
          <w:shd w:val="clear" w:color="auto" w:fill="FFFFFF"/>
        </w:rPr>
        <w:t>尾</w:t>
      </w:r>
      <w:r>
        <w:rPr>
          <w:rFonts w:hint="eastAsia" w:ascii="宋体" w:hAnsi="宋体" w:cs="Calibri"/>
          <w:color w:val="C00000"/>
          <w:kern w:val="0"/>
          <w:sz w:val="16"/>
          <w:szCs w:val="16"/>
          <w:shd w:val="clear" w:color="auto" w:fill="FFFFFF"/>
        </w:rPr>
        <w:t>注”形式书写，</w:t>
      </w:r>
      <w:r>
        <w:rPr>
          <w:rFonts w:hint="eastAsia" w:ascii="宋体" w:hAnsi="宋体" w:cs="宋体"/>
          <w:color w:val="C00000"/>
          <w:kern w:val="0"/>
          <w:sz w:val="16"/>
          <w:szCs w:val="16"/>
          <w:shd w:val="clear" w:color="auto" w:fill="FFFFFF"/>
        </w:rPr>
        <w:t>角码</w:t>
      </w:r>
      <w:r>
        <w:rPr>
          <w:rFonts w:hint="eastAsia" w:ascii="宋体" w:hAnsi="宋体" w:cs="Calibri"/>
          <w:color w:val="C00000"/>
          <w:kern w:val="0"/>
          <w:sz w:val="16"/>
          <w:szCs w:val="16"/>
          <w:shd w:val="clear" w:color="auto" w:fill="FFFFFF"/>
        </w:rPr>
        <w:t>格式用①、②、③</w:t>
      </w:r>
      <w:r>
        <w:rPr>
          <w:rFonts w:hint="eastAsia" w:ascii="宋体" w:hAnsi="宋体" w:cs="宋体"/>
          <w:color w:val="C00000"/>
          <w:kern w:val="0"/>
          <w:sz w:val="16"/>
          <w:szCs w:val="16"/>
          <w:shd w:val="clear" w:color="auto" w:fill="FFFFFF"/>
        </w:rPr>
        <w:t xml:space="preserve">…… </w:t>
      </w:r>
      <w:r>
        <w:rPr>
          <w:rFonts w:hint="eastAsia" w:ascii="宋体" w:hAnsi="宋体" w:cs="宋体"/>
          <w:b/>
          <w:bCs/>
          <w:color w:val="C00000"/>
          <w:kern w:val="0"/>
          <w:sz w:val="16"/>
          <w:szCs w:val="16"/>
          <w:shd w:val="clear" w:color="auto" w:fill="FFFFFF"/>
        </w:rPr>
        <w:t>注意：角码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spacing w:after="120" w:line="360" w:lineRule="auto"/>
        <w:ind w:firstLine="321" w:firstLineChars="200"/>
        <w:jc w:val="left"/>
        <w:rPr>
          <w:rFonts w:cs="Calibri"/>
          <w:b/>
          <w:bCs/>
          <w:color w:val="C00000"/>
          <w:kern w:val="0"/>
          <w:szCs w:val="21"/>
        </w:rPr>
      </w:pPr>
      <w:r>
        <w:rPr>
          <w:rFonts w:hint="eastAsia" w:ascii="宋体" w:hAnsi="宋体" w:cs="宋体"/>
          <w:b/>
          <w:color w:val="C00000"/>
          <w:kern w:val="0"/>
          <w:sz w:val="16"/>
          <w:szCs w:val="16"/>
          <w:shd w:val="clear" w:color="auto" w:fill="FFFFFF"/>
        </w:rPr>
        <w:t>8. 参考文献：</w:t>
      </w:r>
      <w:r>
        <w:rPr>
          <w:rFonts w:hint="eastAsia" w:ascii="宋体" w:hAnsi="宋体" w:cs="宋体"/>
          <w:bCs/>
          <w:color w:val="C00000"/>
          <w:kern w:val="0"/>
          <w:sz w:val="16"/>
          <w:szCs w:val="16"/>
          <w:shd w:val="clear" w:color="auto" w:fill="FFFFFF"/>
        </w:rPr>
        <w:t>是</w:t>
      </w:r>
      <w:r>
        <w:rPr>
          <w:rFonts w:hint="eastAsia" w:ascii="宋体" w:hAnsi="宋体" w:cs="宋体"/>
          <w:color w:val="C00000"/>
          <w:kern w:val="0"/>
          <w:sz w:val="16"/>
          <w:szCs w:val="16"/>
          <w:shd w:val="clear" w:color="auto" w:fill="FFFFFF"/>
        </w:rPr>
        <w:t>指作者引文或数据等的所注的出处。角码按其在正文中的顺序依次编写，角码</w:t>
      </w:r>
      <w:r>
        <w:rPr>
          <w:rFonts w:hint="eastAsia" w:ascii="宋体" w:hAnsi="宋体" w:cs="Calibri"/>
          <w:color w:val="C00000"/>
          <w:kern w:val="0"/>
          <w:sz w:val="16"/>
          <w:szCs w:val="16"/>
          <w:shd w:val="clear" w:color="auto" w:fill="FFFFFF"/>
        </w:rPr>
        <w:t>格式用[1]、[2]</w:t>
      </w:r>
      <w:r>
        <w:rPr>
          <w:rFonts w:hint="eastAsia" w:ascii="宋体" w:hAnsi="宋体" w:cs="宋体"/>
          <w:color w:val="C00000"/>
          <w:kern w:val="0"/>
          <w:sz w:val="16"/>
          <w:szCs w:val="16"/>
          <w:shd w:val="clear" w:color="auto" w:fill="FFFFFF"/>
        </w:rPr>
        <w:t xml:space="preserve">、[3]…… </w:t>
      </w:r>
      <w:r>
        <w:rPr>
          <w:rFonts w:hint="eastAsia" w:ascii="宋体" w:hAnsi="宋体" w:cs="宋体"/>
          <w:bCs/>
          <w:color w:val="C00000"/>
          <w:kern w:val="0"/>
          <w:sz w:val="16"/>
          <w:szCs w:val="16"/>
          <w:shd w:val="clear" w:color="auto" w:fill="FFFFFF"/>
        </w:rPr>
        <w:t>参考文献</w:t>
      </w:r>
      <w:r>
        <w:rPr>
          <w:rFonts w:hint="eastAsia" w:ascii="宋体" w:hAnsi="宋体" w:cs="宋体"/>
          <w:color w:val="C00000"/>
          <w:kern w:val="0"/>
          <w:sz w:val="16"/>
          <w:szCs w:val="16"/>
          <w:shd w:val="clear" w:color="auto" w:fill="FFFFFF"/>
        </w:rPr>
        <w:t>一律采用“尾注”形式列出。</w:t>
      </w:r>
      <w:r>
        <w:rPr>
          <w:rFonts w:hint="eastAsia" w:ascii="宋体" w:hAnsi="宋体" w:cs="宋体"/>
          <w:b/>
          <w:bCs/>
          <w:color w:val="C00000"/>
          <w:kern w:val="0"/>
          <w:sz w:val="16"/>
          <w:szCs w:val="16"/>
          <w:shd w:val="clear" w:color="auto" w:fill="FFFFFF"/>
        </w:rPr>
        <w:t>注意：</w:t>
      </w:r>
      <w:r>
        <w:rPr>
          <w:rFonts w:hint="eastAsia" w:ascii="宋体" w:hAnsi="宋体" w:cs="Calibri"/>
          <w:b/>
          <w:bCs/>
          <w:color w:val="C00000"/>
          <w:kern w:val="0"/>
          <w:sz w:val="16"/>
          <w:szCs w:val="16"/>
          <w:shd w:val="clear" w:color="auto" w:fill="FFFFFF"/>
        </w:rPr>
        <w:t>参考文献的</w:t>
      </w:r>
      <w:r>
        <w:rPr>
          <w:rFonts w:hint="eastAsia" w:ascii="宋体" w:hAnsi="宋体" w:cs="宋体"/>
          <w:b/>
          <w:bCs/>
          <w:color w:val="C00000"/>
          <w:kern w:val="0"/>
          <w:sz w:val="16"/>
          <w:szCs w:val="16"/>
          <w:shd w:val="clear" w:color="auto" w:fill="FFFFFF"/>
        </w:rPr>
        <w:t>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themeFill="background1"/>
        <w:spacing w:line="315" w:lineRule="atLeast"/>
        <w:ind w:firstLine="480"/>
        <w:jc w:val="left"/>
        <w:rPr>
          <w:rFonts w:ascii="Calibri" w:hAnsi="Calibri" w:eastAsia="宋体" w:cs="Calibri"/>
          <w:color w:val="000000"/>
          <w:kern w:val="0"/>
          <w:sz w:val="21"/>
          <w:szCs w:val="21"/>
          <w:shd w:val="clear" w:color="auto" w:fill="FFFFFF" w:themeFill="background1"/>
        </w:rPr>
      </w:pPr>
      <w:r>
        <w:rPr>
          <w:rFonts w:hint="eastAsia" w:ascii="宋体" w:hAnsi="宋体" w:eastAsia="宋体" w:cs="Calibri"/>
          <w:color w:val="000000"/>
          <w:kern w:val="0"/>
          <w:sz w:val="21"/>
          <w:szCs w:val="21"/>
          <w:shd w:val="clear" w:color="auto" w:fill="FFFFFF" w:themeFill="background1"/>
        </w:rPr>
        <w:t>同一文献在文中被引用多次，只编1个首次引用的序号（正文中引文页码或起止页码放在“</w:t>
      </w:r>
      <w:r>
        <w:rPr>
          <w:rFonts w:hint="eastAsia" w:ascii="宋体" w:hAnsi="宋体" w:eastAsia="宋体" w:cs="Calibri"/>
          <w:b/>
          <w:bCs/>
          <w:color w:val="000000"/>
          <w:kern w:val="0"/>
          <w:sz w:val="21"/>
          <w:szCs w:val="21"/>
          <w:shd w:val="clear" w:color="auto" w:fill="FFFFFF" w:themeFill="background1"/>
          <w:vertAlign w:val="superscript"/>
        </w:rPr>
        <w:t>[ ]</w:t>
      </w:r>
      <w:r>
        <w:rPr>
          <w:rFonts w:hint="eastAsia" w:ascii="宋体" w:hAnsi="宋体" w:eastAsia="宋体" w:cs="Calibri"/>
          <w:color w:val="000000"/>
          <w:kern w:val="0"/>
          <w:sz w:val="21"/>
          <w:szCs w:val="21"/>
          <w:shd w:val="clear" w:color="auto" w:fill="FFFFFF" w:themeFill="background1"/>
        </w:rPr>
        <w:t>”外，与“</w:t>
      </w:r>
      <w:r>
        <w:rPr>
          <w:rFonts w:hint="eastAsia" w:ascii="宋体" w:hAnsi="宋体" w:eastAsia="宋体" w:cs="Calibri"/>
          <w:b/>
          <w:bCs/>
          <w:color w:val="000000"/>
          <w:kern w:val="0"/>
          <w:sz w:val="21"/>
          <w:szCs w:val="21"/>
          <w:shd w:val="clear" w:color="auto" w:fill="FFFFFF" w:themeFill="background1"/>
          <w:vertAlign w:val="superscript"/>
        </w:rPr>
        <w:t>[ ]</w:t>
      </w:r>
      <w:r>
        <w:rPr>
          <w:rFonts w:hint="eastAsia" w:ascii="宋体" w:hAnsi="宋体" w:eastAsia="宋体" w:cs="Calibri"/>
          <w:color w:val="000000"/>
          <w:kern w:val="0"/>
          <w:sz w:val="21"/>
          <w:szCs w:val="21"/>
          <w:shd w:val="clear" w:color="auto" w:fill="FFFFFF" w:themeFill="background1"/>
        </w:rPr>
        <w:t>”同为上标。</w:t>
      </w:r>
    </w:p>
    <w:p>
      <w:pPr>
        <w:widowControl/>
        <w:shd w:val="clear" w:color="auto" w:fill="FFFFFF" w:themeFill="background1"/>
        <w:spacing w:line="315" w:lineRule="atLeast"/>
        <w:ind w:firstLine="480"/>
        <w:jc w:val="left"/>
        <w:rPr>
          <w:rFonts w:ascii="Calibri" w:hAnsi="Calibri" w:eastAsia="宋体" w:cs="Calibri"/>
          <w:color w:val="000000"/>
          <w:kern w:val="0"/>
          <w:sz w:val="21"/>
          <w:szCs w:val="21"/>
          <w:shd w:val="clear" w:color="auto" w:fill="FFFFFF" w:themeFill="background1"/>
        </w:rPr>
      </w:pPr>
      <w:r>
        <w:rPr>
          <w:rFonts w:hint="eastAsia" w:ascii="宋体" w:hAnsi="宋体" w:eastAsia="宋体" w:cs="Calibri"/>
          <w:color w:val="000000"/>
          <w:kern w:val="0"/>
          <w:sz w:val="21"/>
          <w:szCs w:val="21"/>
          <w:shd w:val="clear" w:color="auto" w:fill="FFFFFF" w:themeFill="background1"/>
        </w:rPr>
        <w:t>示例：</w:t>
      </w:r>
      <w:r>
        <w:rPr>
          <w:rFonts w:hint="eastAsia" w:ascii="宋体" w:hAnsi="宋体" w:eastAsia="宋体" w:cs="Calibri"/>
          <w:color w:val="C00000"/>
          <w:kern w:val="0"/>
          <w:sz w:val="21"/>
          <w:szCs w:val="21"/>
          <w:shd w:val="clear" w:color="auto" w:fill="FFFFFF" w:themeFill="background1"/>
        </w:rPr>
        <w:t>“</w:t>
      </w:r>
      <w:r>
        <w:rPr>
          <w:rFonts w:hint="eastAsia" w:ascii="宋体" w:hAnsi="宋体" w:eastAsia="宋体" w:cs="Calibri"/>
          <w:color w:val="000000" w:themeColor="text1"/>
          <w:kern w:val="0"/>
          <w:sz w:val="21"/>
          <w:szCs w:val="21"/>
          <w:shd w:val="clear" w:color="auto" w:fill="FFFFFF" w:themeFill="background1"/>
          <w14:textFill>
            <w14:solidFill>
              <w14:schemeClr w14:val="tx1"/>
            </w14:solidFill>
          </w14:textFill>
        </w:rPr>
        <w:t>张某某</w:t>
      </w:r>
      <w:r>
        <w:rPr>
          <w:rFonts w:hint="eastAsia" w:ascii="宋体" w:hAnsi="宋体" w:eastAsia="宋体" w:cs="Calibri"/>
          <w:b/>
          <w:bCs/>
          <w:color w:val="FF0000"/>
          <w:kern w:val="0"/>
          <w:sz w:val="21"/>
          <w:szCs w:val="21"/>
          <w:shd w:val="clear" w:color="auto" w:fill="FFFFFF" w:themeFill="background1"/>
          <w:vertAlign w:val="superscript"/>
        </w:rPr>
        <w:t>[1]15-17</w:t>
      </w:r>
      <w:r>
        <w:rPr>
          <w:rFonts w:hint="eastAsia" w:ascii="宋体" w:hAnsi="宋体" w:eastAsia="宋体" w:cs="Calibri"/>
          <w:color w:val="C00000"/>
          <w:kern w:val="0"/>
          <w:sz w:val="21"/>
          <w:szCs w:val="21"/>
          <w:shd w:val="clear" w:color="auto" w:fill="FFFFFF" w:themeFill="background1"/>
        </w:rPr>
        <w:t>……”“</w:t>
      </w:r>
      <w:r>
        <w:rPr>
          <w:rFonts w:hint="eastAsia" w:ascii="宋体" w:hAnsi="宋体" w:eastAsia="宋体" w:cs="Calibri"/>
          <w:color w:val="000000" w:themeColor="text1"/>
          <w:kern w:val="0"/>
          <w:sz w:val="21"/>
          <w:szCs w:val="21"/>
          <w:shd w:val="clear" w:color="auto" w:fill="FFFFFF" w:themeFill="background1"/>
          <w14:textFill>
            <w14:solidFill>
              <w14:schemeClr w14:val="tx1"/>
            </w14:solidFill>
          </w14:textFill>
        </w:rPr>
        <w:t>张某某</w:t>
      </w:r>
      <w:r>
        <w:rPr>
          <w:rFonts w:hint="eastAsia" w:ascii="宋体" w:hAnsi="宋体" w:eastAsia="宋体" w:cs="Calibri"/>
          <w:b/>
          <w:bCs/>
          <w:color w:val="C00000"/>
          <w:kern w:val="0"/>
          <w:sz w:val="21"/>
          <w:szCs w:val="21"/>
          <w:shd w:val="clear" w:color="auto" w:fill="FFFFFF" w:themeFill="background1"/>
          <w:vertAlign w:val="superscript"/>
        </w:rPr>
        <w:t>[1]5</w:t>
      </w:r>
      <w:r>
        <w:rPr>
          <w:rFonts w:hint="eastAsia" w:ascii="宋体" w:hAnsi="宋体" w:eastAsia="宋体" w:cs="Calibri"/>
          <w:color w:val="C00000"/>
          <w:kern w:val="0"/>
          <w:sz w:val="21"/>
          <w:szCs w:val="21"/>
          <w:shd w:val="clear" w:color="auto" w:fill="FFFFFF" w:themeFill="background1"/>
        </w:rPr>
        <w:t>……”，文后的参考文献出处的书写与下文</w:t>
      </w:r>
      <w:r>
        <w:rPr>
          <w:rFonts w:hint="eastAsia" w:ascii="宋体" w:hAnsi="宋体" w:cs="Calibri"/>
          <w:color w:val="C00000"/>
          <w:kern w:val="0"/>
          <w:sz w:val="21"/>
          <w:szCs w:val="21"/>
          <w:shd w:val="clear" w:color="auto" w:fill="FFFFFF" w:themeFill="background1"/>
          <w:lang w:eastAsia="zh-CN"/>
        </w:rPr>
        <w:t>“参考文献体例格式”</w:t>
      </w:r>
      <w:r>
        <w:rPr>
          <w:rFonts w:hint="eastAsia" w:ascii="宋体" w:hAnsi="宋体" w:eastAsia="宋体" w:cs="Calibri"/>
          <w:color w:val="C00000"/>
          <w:kern w:val="0"/>
          <w:sz w:val="21"/>
          <w:szCs w:val="21"/>
          <w:shd w:val="clear" w:color="auto" w:fill="FFFFFF" w:themeFill="background1"/>
        </w:rPr>
        <w:t>一致，因文中已经有引文页码，所以参考文献不再重复著录页码。例如：</w:t>
      </w:r>
    </w:p>
    <w:p>
      <w:pPr>
        <w:widowControl/>
        <w:shd w:val="clear" w:color="auto" w:fill="FFFFFF" w:themeFill="background1"/>
        <w:spacing w:line="315" w:lineRule="atLeast"/>
        <w:jc w:val="left"/>
        <w:rPr>
          <w:rFonts w:ascii="Calibri" w:hAnsi="Calibri" w:eastAsia="宋体" w:cs="Calibri"/>
          <w:color w:val="000000"/>
          <w:kern w:val="0"/>
          <w:sz w:val="21"/>
          <w:szCs w:val="21"/>
          <w:shd w:val="clear" w:color="auto" w:fill="FFFFFF" w:themeFill="background1"/>
        </w:rPr>
      </w:pPr>
      <w:r>
        <w:rPr>
          <w:rFonts w:hint="eastAsia" w:ascii="楷体" w:hAnsi="楷体" w:eastAsia="楷体" w:cs="Calibri"/>
          <w:color w:val="FF0000"/>
          <w:kern w:val="0"/>
          <w:sz w:val="21"/>
          <w:szCs w:val="21"/>
          <w:shd w:val="clear" w:color="auto" w:fill="FFFFFF" w:themeFill="background1"/>
        </w:rPr>
        <w:t>[1]刘国钧,陈绍业,王凤翥.图书馆目录[M].北京:高等教育出版社,1957.</w:t>
      </w:r>
      <w:r>
        <w:rPr>
          <w:rFonts w:hint="eastAsia" w:ascii="宋体" w:hAnsi="宋体" w:eastAsia="宋体" w:cs="Calibri"/>
          <w:b/>
          <w:bCs/>
          <w:color w:val="0000FF"/>
          <w:kern w:val="0"/>
          <w:sz w:val="21"/>
          <w:szCs w:val="21"/>
          <w:shd w:val="clear" w:color="auto" w:fill="FFFFFF" w:themeFill="background1"/>
        </w:rPr>
        <w:t>（因文中已经有引文页码，这里不再重复著录页码）</w:t>
      </w:r>
    </w:p>
    <w:p>
      <w:pPr>
        <w:widowControl/>
        <w:shd w:val="clear" w:color="auto" w:fill="FFFFFF"/>
        <w:spacing w:after="120" w:line="360" w:lineRule="auto"/>
        <w:ind w:firstLine="320" w:firstLineChars="200"/>
        <w:jc w:val="left"/>
        <w:rPr>
          <w:rFonts w:ascii="微软雅黑" w:hAnsi="微软雅黑" w:eastAsia="微软雅黑" w:cs="宋体"/>
          <w:color w:val="000000"/>
          <w:kern w:val="0"/>
          <w:szCs w:val="21"/>
        </w:rPr>
      </w:pPr>
      <w:r>
        <w:rPr>
          <w:rFonts w:hint="eastAsia" w:ascii="宋体" w:hAnsi="宋体" w:cs="宋体"/>
          <w:color w:val="000000"/>
          <w:kern w:val="0"/>
          <w:sz w:val="16"/>
          <w:szCs w:val="16"/>
          <w:shd w:val="clear" w:color="auto" w:fill="FFFFFF"/>
        </w:rPr>
        <w:t>参考文献的序号左顶格，具体著录格式具体按照《中华人民共和国国家标准文后参考文献著录规则》编排。“</w:t>
      </w:r>
      <w:r>
        <w:rPr>
          <w:rFonts w:hint="eastAsia" w:ascii="黑体" w:hAnsi="黑体" w:eastAsia="黑体" w:cs="宋体"/>
          <w:color w:val="000000"/>
          <w:kern w:val="0"/>
          <w:sz w:val="18"/>
          <w:szCs w:val="18"/>
          <w:shd w:val="clear" w:color="auto" w:fill="FFFFFF"/>
        </w:rPr>
        <w:t>参考文献</w:t>
      </w:r>
      <w:r>
        <w:rPr>
          <w:rFonts w:hint="eastAsia" w:ascii="宋体" w:hAnsi="宋体" w:cs="宋体"/>
          <w:color w:val="000000"/>
          <w:kern w:val="0"/>
          <w:sz w:val="16"/>
          <w:szCs w:val="16"/>
          <w:shd w:val="clear" w:color="auto" w:fill="FFFFFF"/>
        </w:rPr>
        <w:t>”四字黑体，小五号；“</w:t>
      </w:r>
      <w:r>
        <w:rPr>
          <w:rFonts w:hint="eastAsia" w:ascii="楷体" w:hAnsi="楷体" w:eastAsia="楷体" w:cs="宋体"/>
          <w:color w:val="000000"/>
          <w:kern w:val="0"/>
          <w:sz w:val="16"/>
          <w:szCs w:val="16"/>
          <w:shd w:val="clear" w:color="auto" w:fill="FFFFFF"/>
        </w:rPr>
        <w:t>参考文献内容</w:t>
      </w:r>
      <w:r>
        <w:rPr>
          <w:rFonts w:hint="eastAsia" w:ascii="微软雅黑" w:hAnsi="微软雅黑" w:eastAsia="微软雅黑" w:cs="宋体"/>
          <w:color w:val="000000"/>
          <w:kern w:val="0"/>
          <w:sz w:val="16"/>
          <w:szCs w:val="16"/>
          <w:shd w:val="clear" w:color="auto" w:fill="FFFFFF"/>
        </w:rPr>
        <w:t>”为楷体，小五号；英文用</w:t>
      </w:r>
      <w:r>
        <w:rPr>
          <w:rFonts w:hint="eastAsia" w:ascii="微软雅黑" w:hAnsi="微软雅黑" w:eastAsia="微软雅黑" w:cs="宋体"/>
          <w:color w:val="000000"/>
          <w:kern w:val="0"/>
          <w:szCs w:val="21"/>
        </w:rPr>
        <w:t>Times New roman</w:t>
      </w:r>
      <w:r>
        <w:rPr>
          <w:rFonts w:hint="eastAsia" w:ascii="宋体" w:hAnsi="宋体" w:cs="宋体"/>
          <w:color w:val="000000"/>
          <w:kern w:val="0"/>
          <w:sz w:val="16"/>
          <w:szCs w:val="16"/>
          <w:shd w:val="clear" w:color="auto" w:fill="FFFFFF"/>
        </w:rPr>
        <w:t>，小五号。</w:t>
      </w:r>
    </w:p>
    <w:p>
      <w:pPr>
        <w:widowControl/>
        <w:shd w:val="clear" w:color="auto" w:fill="FFFFFF" w:themeFill="background1"/>
        <w:spacing w:line="315" w:lineRule="atLeast"/>
        <w:ind w:firstLine="482"/>
        <w:jc w:val="left"/>
        <w:rPr>
          <w:rFonts w:hint="eastAsia" w:ascii="宋体" w:hAnsi="宋体" w:eastAsia="宋体" w:cs="Calibri"/>
          <w:b/>
          <w:bCs/>
          <w:color w:val="0000FF"/>
          <w:kern w:val="0"/>
          <w:sz w:val="24"/>
          <w:shd w:val="clear" w:color="auto" w:fill="FFFFFF" w:themeFill="background1"/>
        </w:rPr>
      </w:pPr>
      <w:r>
        <w:rPr>
          <w:rFonts w:hint="eastAsia" w:ascii="宋体" w:hAnsi="宋体" w:eastAsia="宋体" w:cs="Calibri"/>
          <w:b/>
          <w:bCs/>
          <w:color w:val="0000FF"/>
          <w:kern w:val="0"/>
          <w:sz w:val="24"/>
          <w:shd w:val="clear" w:color="auto" w:fill="FFFFFF" w:themeFill="background1"/>
          <w:lang w:val="en-US" w:eastAsia="zh-CN"/>
        </w:rPr>
        <w:t>参考文献</w:t>
      </w:r>
      <w:r>
        <w:rPr>
          <w:rFonts w:hint="eastAsia" w:ascii="宋体" w:hAnsi="宋体" w:eastAsia="宋体" w:cs="Calibri"/>
          <w:b/>
          <w:bCs/>
          <w:color w:val="0000FF"/>
          <w:kern w:val="0"/>
          <w:sz w:val="24"/>
          <w:shd w:val="clear" w:color="auto" w:fill="FFFFFF" w:themeFill="background1"/>
        </w:rPr>
        <w:t>体例格式：</w:t>
      </w:r>
    </w:p>
    <w:p>
      <w:pPr>
        <w:widowControl/>
        <w:shd w:val="clear" w:color="auto" w:fill="FFFFFF" w:themeFill="background1"/>
        <w:spacing w:line="315" w:lineRule="atLeast"/>
        <w:ind w:firstLine="422"/>
        <w:jc w:val="left"/>
        <w:rPr>
          <w:rFonts w:ascii="Calibri" w:hAnsi="Calibri" w:eastAsia="宋体" w:cs="Calibri"/>
          <w:color w:val="000000"/>
          <w:kern w:val="0"/>
          <w:szCs w:val="21"/>
          <w:shd w:val="clear" w:color="auto" w:fill="FFFFFF" w:themeFill="background1"/>
        </w:rPr>
      </w:pPr>
      <w:r>
        <w:rPr>
          <w:rFonts w:ascii="Times New Roman" w:hAnsi="Times New Roman" w:eastAsia="宋体" w:cs="Times New Roman"/>
          <w:b/>
          <w:bCs/>
          <w:color w:val="0000FF"/>
          <w:kern w:val="0"/>
          <w:szCs w:val="21"/>
          <w:shd w:val="clear" w:color="auto" w:fill="FFFFFF" w:themeFill="background1"/>
        </w:rPr>
        <w:t>A.</w:t>
      </w:r>
      <w:r>
        <w:rPr>
          <w:rFonts w:hint="eastAsia" w:ascii="宋体" w:hAnsi="宋体" w:eastAsia="宋体" w:cs="Calibri"/>
          <w:b/>
          <w:bCs/>
          <w:color w:val="0000FF"/>
          <w:kern w:val="0"/>
          <w:szCs w:val="21"/>
          <w:shd w:val="clear" w:color="auto" w:fill="FFFFFF" w:themeFill="background1"/>
        </w:rPr>
        <w:t>专著</w:t>
      </w:r>
      <w:r>
        <w:rPr>
          <w:rFonts w:hint="eastAsia" w:ascii="宋体" w:hAnsi="宋体" w:eastAsia="宋体" w:cs="Calibri"/>
          <w:color w:val="0000FF"/>
          <w:kern w:val="0"/>
          <w:szCs w:val="21"/>
          <w:shd w:val="clear" w:color="auto" w:fill="FFFFFF" w:themeFill="background1"/>
        </w:rPr>
        <w:t>（普通图书、学位论文等）：</w:t>
      </w:r>
      <w:r>
        <w:rPr>
          <w:rFonts w:hint="eastAsia" w:ascii="宋体" w:hAnsi="宋体" w:eastAsia="宋体" w:cs="Calibri"/>
          <w:color w:val="000000"/>
          <w:kern w:val="0"/>
          <w:szCs w:val="21"/>
          <w:shd w:val="clear" w:color="auto" w:fill="FFFFFF" w:themeFill="background1"/>
        </w:rPr>
        <w:t>序号 主要责任者</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文献题名：其它题名信息</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文献类型标志</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出版地</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出版者，出版年：引文页码.例如：</w:t>
      </w:r>
    </w:p>
    <w:p>
      <w:pPr>
        <w:widowControl/>
        <w:shd w:val="clear" w:color="auto" w:fill="FFFFFF" w:themeFill="background1"/>
        <w:spacing w:line="315" w:lineRule="atLeast"/>
        <w:jc w:val="left"/>
        <w:rPr>
          <w:rFonts w:ascii="Calibri" w:hAnsi="Calibri" w:eastAsia="宋体" w:cs="Calibri"/>
          <w:color w:val="000000"/>
          <w:kern w:val="0"/>
          <w:szCs w:val="21"/>
          <w:shd w:val="clear" w:color="auto" w:fill="FFFFFF" w:themeFill="background1"/>
        </w:rPr>
      </w:pPr>
      <w:r>
        <w:rPr>
          <w:rFonts w:hint="eastAsia" w:ascii="楷体" w:hAnsi="楷体" w:eastAsia="楷体" w:cs="Calibri"/>
          <w:color w:val="FF0000"/>
          <w:kern w:val="0"/>
          <w:sz w:val="18"/>
          <w:szCs w:val="18"/>
          <w:shd w:val="clear" w:color="auto" w:fill="FFFFFF" w:themeFill="background1"/>
        </w:rPr>
        <w:t>[2]陈登原.国史旧闻：第一卷[M].北京：中华书局，2000：29.</w:t>
      </w:r>
    </w:p>
    <w:p>
      <w:pPr>
        <w:widowControl/>
        <w:shd w:val="clear" w:color="auto" w:fill="FFFFFF" w:themeFill="background1"/>
        <w:spacing w:line="315" w:lineRule="atLeast"/>
        <w:jc w:val="left"/>
        <w:rPr>
          <w:rFonts w:ascii="Calibri" w:hAnsi="Calibri" w:eastAsia="宋体" w:cs="Calibri"/>
          <w:color w:val="000000"/>
          <w:kern w:val="0"/>
          <w:szCs w:val="21"/>
          <w:shd w:val="clear" w:color="auto" w:fill="FFFFFF" w:themeFill="background1"/>
        </w:rPr>
      </w:pPr>
      <w:r>
        <w:rPr>
          <w:rFonts w:hint="eastAsia" w:ascii="楷体" w:hAnsi="楷体" w:eastAsia="楷体" w:cs="Calibri"/>
          <w:color w:val="FF0000"/>
          <w:kern w:val="0"/>
          <w:sz w:val="18"/>
          <w:szCs w:val="18"/>
          <w:shd w:val="clear" w:color="auto" w:fill="FFFFFF" w:themeFill="background1"/>
        </w:rPr>
        <w:t>[3]昂温</w:t>
      </w:r>
      <w:r>
        <w:rPr>
          <w:rFonts w:hint="eastAsia" w:ascii="宋体" w:hAnsi="宋体" w:eastAsia="宋体" w:cs="宋体"/>
          <w:color w:val="FF0000"/>
          <w:kern w:val="0"/>
          <w:sz w:val="18"/>
          <w:szCs w:val="18"/>
          <w:shd w:val="clear" w:color="auto" w:fill="FFFFFF" w:themeFill="background1"/>
        </w:rPr>
        <w:t> </w:t>
      </w:r>
      <w:r>
        <w:rPr>
          <w:rFonts w:hint="eastAsia" w:ascii="楷体" w:hAnsi="楷体" w:eastAsia="楷体" w:cs="Calibri"/>
          <w:color w:val="FF0000"/>
          <w:kern w:val="0"/>
          <w:sz w:val="18"/>
          <w:szCs w:val="18"/>
          <w:shd w:val="clear" w:color="auto" w:fill="FFFFFF" w:themeFill="background1"/>
        </w:rPr>
        <w:t>G,昂温</w:t>
      </w:r>
      <w:r>
        <w:rPr>
          <w:rFonts w:hint="eastAsia" w:ascii="宋体" w:hAnsi="宋体" w:eastAsia="宋体" w:cs="宋体"/>
          <w:color w:val="FF0000"/>
          <w:kern w:val="0"/>
          <w:sz w:val="18"/>
          <w:szCs w:val="18"/>
          <w:shd w:val="clear" w:color="auto" w:fill="FFFFFF" w:themeFill="background1"/>
        </w:rPr>
        <w:t> </w:t>
      </w:r>
      <w:r>
        <w:rPr>
          <w:rFonts w:hint="eastAsia" w:ascii="楷体" w:hAnsi="楷体" w:eastAsia="楷体" w:cs="Calibri"/>
          <w:color w:val="FF0000"/>
          <w:kern w:val="0"/>
          <w:sz w:val="18"/>
          <w:szCs w:val="18"/>
          <w:shd w:val="clear" w:color="auto" w:fill="FFFFFF" w:themeFill="background1"/>
        </w:rPr>
        <w:t>PS.外国出版史[M].陈生铮，译.北京：中国书籍出版社，1980：15-16.</w:t>
      </w:r>
    </w:p>
    <w:p>
      <w:pPr>
        <w:widowControl/>
        <w:shd w:val="clear" w:color="auto" w:fill="FFFFFF" w:themeFill="background1"/>
        <w:spacing w:line="315" w:lineRule="atLeast"/>
        <w:ind w:firstLine="422"/>
        <w:jc w:val="left"/>
        <w:rPr>
          <w:rFonts w:ascii="Calibri" w:hAnsi="Calibri" w:eastAsia="宋体" w:cs="Calibri"/>
          <w:color w:val="000000"/>
          <w:kern w:val="0"/>
          <w:szCs w:val="21"/>
          <w:shd w:val="clear" w:color="auto" w:fill="FFFFFF" w:themeFill="background1"/>
        </w:rPr>
      </w:pPr>
      <w:r>
        <w:rPr>
          <w:rFonts w:hint="eastAsia" w:ascii="宋体" w:hAnsi="宋体" w:eastAsia="宋体" w:cs="Calibri"/>
          <w:b/>
          <w:bCs/>
          <w:color w:val="0000FF"/>
          <w:kern w:val="0"/>
          <w:szCs w:val="21"/>
          <w:shd w:val="clear" w:color="auto" w:fill="FFFFFF" w:themeFill="background1"/>
        </w:rPr>
        <w:t>B.期刊</w:t>
      </w:r>
      <w:r>
        <w:rPr>
          <w:rFonts w:hint="eastAsia" w:ascii="宋体" w:hAnsi="宋体" w:eastAsia="宋体" w:cs="Calibri"/>
          <w:color w:val="0000FF"/>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序号主要责任者</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题名</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b/>
          <w:bCs/>
          <w:color w:val="0000FF"/>
          <w:kern w:val="0"/>
          <w:szCs w:val="21"/>
          <w:shd w:val="clear" w:color="auto" w:fill="FFFFFF" w:themeFill="background1"/>
        </w:rPr>
        <w:t>J</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年（期）：页码</w:t>
      </w:r>
      <w:r>
        <w:rPr>
          <w:rFonts w:ascii="Times New Roman" w:hAnsi="Times New Roman" w:eastAsia="宋体" w:cs="Times New Roman"/>
          <w:color w:val="000000"/>
          <w:kern w:val="0"/>
          <w:szCs w:val="21"/>
          <w:shd w:val="clear" w:color="auto" w:fill="FFFFFF" w:themeFill="background1"/>
        </w:rPr>
        <w:t>. </w:t>
      </w:r>
      <w:r>
        <w:rPr>
          <w:rFonts w:hint="eastAsia" w:ascii="宋体" w:hAnsi="宋体" w:eastAsia="宋体" w:cs="Calibri"/>
          <w:color w:val="000000"/>
          <w:kern w:val="0"/>
          <w:szCs w:val="21"/>
          <w:shd w:val="clear" w:color="auto" w:fill="FFFFFF" w:themeFill="background1"/>
        </w:rPr>
        <w:t>注意：期数为单数时不加“</w:t>
      </w:r>
      <w:r>
        <w:rPr>
          <w:rFonts w:ascii="Times New Roman" w:hAnsi="Times New Roman" w:eastAsia="宋体" w:cs="Times New Roman"/>
          <w:color w:val="000000"/>
          <w:kern w:val="0"/>
          <w:szCs w:val="21"/>
          <w:shd w:val="clear" w:color="auto" w:fill="FFFFFF" w:themeFill="background1"/>
        </w:rPr>
        <w:t>0</w:t>
      </w:r>
      <w:r>
        <w:rPr>
          <w:rFonts w:hint="eastAsia" w:ascii="宋体" w:hAnsi="宋体" w:eastAsia="宋体" w:cs="Calibri"/>
          <w:color w:val="000000"/>
          <w:kern w:val="0"/>
          <w:szCs w:val="21"/>
          <w:shd w:val="clear" w:color="auto" w:fill="FFFFFF" w:themeFill="background1"/>
        </w:rPr>
        <w:t>”</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例如</w:t>
      </w:r>
      <w:r>
        <w:rPr>
          <w:rFonts w:ascii="Times New Roman" w:hAnsi="Times New Roman" w:eastAsia="宋体" w:cs="Times New Roman"/>
          <w:color w:val="000000"/>
          <w:kern w:val="0"/>
          <w:szCs w:val="21"/>
          <w:shd w:val="clear" w:color="auto" w:fill="FFFFFF" w:themeFill="background1"/>
        </w:rPr>
        <w:t>:</w:t>
      </w:r>
    </w:p>
    <w:p>
      <w:pPr>
        <w:widowControl/>
        <w:shd w:val="clear" w:color="auto" w:fill="FFFFFF" w:themeFill="background1"/>
        <w:spacing w:line="315" w:lineRule="atLeast"/>
        <w:jc w:val="left"/>
        <w:rPr>
          <w:rFonts w:ascii="Calibri" w:hAnsi="Calibri" w:eastAsia="宋体" w:cs="Calibri"/>
          <w:color w:val="000000"/>
          <w:kern w:val="0"/>
          <w:szCs w:val="21"/>
          <w:shd w:val="clear" w:color="auto" w:fill="FFFFFF" w:themeFill="background1"/>
        </w:rPr>
      </w:pPr>
      <w:r>
        <w:rPr>
          <w:rFonts w:hint="eastAsia" w:ascii="楷体" w:hAnsi="楷体" w:eastAsia="楷体" w:cs="Calibri"/>
          <w:color w:val="FF0000"/>
          <w:kern w:val="0"/>
          <w:sz w:val="18"/>
          <w:szCs w:val="18"/>
          <w:shd w:val="clear" w:color="auto" w:fill="FFFFFF" w:themeFill="background1"/>
        </w:rPr>
        <w:t>[4]陈驰.论人权的宪法保障[J].四川师范大学学报(社会科学版),2000(1):1-9.</w:t>
      </w:r>
    </w:p>
    <w:p>
      <w:pPr>
        <w:widowControl/>
        <w:shd w:val="clear" w:color="auto" w:fill="FFFFFF" w:themeFill="background1"/>
        <w:spacing w:line="315" w:lineRule="atLeast"/>
        <w:ind w:firstLine="422"/>
        <w:jc w:val="left"/>
        <w:rPr>
          <w:rFonts w:ascii="Calibri" w:hAnsi="Calibri" w:eastAsia="宋体" w:cs="Calibri"/>
          <w:color w:val="000000"/>
          <w:kern w:val="0"/>
          <w:szCs w:val="21"/>
          <w:shd w:val="clear" w:color="auto" w:fill="FFFFFF" w:themeFill="background1"/>
        </w:rPr>
      </w:pPr>
      <w:r>
        <w:rPr>
          <w:rFonts w:hint="eastAsia" w:ascii="宋体" w:hAnsi="宋体" w:eastAsia="宋体" w:cs="Calibri"/>
          <w:b/>
          <w:bCs/>
          <w:color w:val="0000FF"/>
          <w:kern w:val="0"/>
          <w:szCs w:val="21"/>
          <w:shd w:val="clear" w:color="auto" w:fill="FFFFFF" w:themeFill="background1"/>
        </w:rPr>
        <w:t>C.报纸</w:t>
      </w:r>
      <w:r>
        <w:rPr>
          <w:rFonts w:hint="eastAsia" w:ascii="宋体" w:hAnsi="宋体" w:eastAsia="宋体" w:cs="Calibri"/>
          <w:color w:val="0000FF"/>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序号主要责任者</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题名</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b/>
          <w:bCs/>
          <w:color w:val="0000FF"/>
          <w:kern w:val="0"/>
          <w:szCs w:val="21"/>
          <w:shd w:val="clear" w:color="auto" w:fill="FFFFFF" w:themeFill="background1"/>
        </w:rPr>
        <w:t>N</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出版日期（版次）</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注意：版次为单数时不加“</w:t>
      </w:r>
      <w:r>
        <w:rPr>
          <w:rFonts w:ascii="Times New Roman" w:hAnsi="Times New Roman" w:eastAsia="宋体" w:cs="Times New Roman"/>
          <w:color w:val="000000"/>
          <w:kern w:val="0"/>
          <w:szCs w:val="21"/>
          <w:shd w:val="clear" w:color="auto" w:fill="FFFFFF" w:themeFill="background1"/>
        </w:rPr>
        <w:t>0</w:t>
      </w:r>
      <w:r>
        <w:rPr>
          <w:rFonts w:hint="eastAsia" w:ascii="宋体" w:hAnsi="宋体" w:eastAsia="宋体" w:cs="Calibri"/>
          <w:color w:val="000000"/>
          <w:kern w:val="0"/>
          <w:szCs w:val="21"/>
          <w:shd w:val="clear" w:color="auto" w:fill="FFFFFF" w:themeFill="background1"/>
        </w:rPr>
        <w:t>”</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例如</w:t>
      </w:r>
      <w:r>
        <w:rPr>
          <w:rFonts w:ascii="Times New Roman" w:hAnsi="Times New Roman" w:eastAsia="宋体" w:cs="Times New Roman"/>
          <w:color w:val="000000"/>
          <w:kern w:val="0"/>
          <w:szCs w:val="21"/>
          <w:shd w:val="clear" w:color="auto" w:fill="FFFFFF" w:themeFill="background1"/>
        </w:rPr>
        <w:t>:</w:t>
      </w:r>
    </w:p>
    <w:p>
      <w:pPr>
        <w:widowControl/>
        <w:shd w:val="clear" w:color="auto" w:fill="FFFFFF" w:themeFill="background1"/>
        <w:spacing w:line="315" w:lineRule="atLeast"/>
        <w:jc w:val="left"/>
        <w:rPr>
          <w:rFonts w:ascii="Calibri" w:hAnsi="Calibri" w:eastAsia="宋体" w:cs="Calibri"/>
          <w:color w:val="000000"/>
          <w:kern w:val="0"/>
          <w:szCs w:val="21"/>
          <w:shd w:val="clear" w:color="auto" w:fill="FFFFFF" w:themeFill="background1"/>
        </w:rPr>
      </w:pPr>
      <w:r>
        <w:rPr>
          <w:rFonts w:hint="eastAsia" w:ascii="楷体" w:hAnsi="楷体" w:eastAsia="楷体" w:cs="Calibri"/>
          <w:color w:val="FF0000"/>
          <w:kern w:val="0"/>
          <w:sz w:val="18"/>
          <w:szCs w:val="18"/>
          <w:shd w:val="clear" w:color="auto" w:fill="FFFFFF" w:themeFill="background1"/>
        </w:rPr>
        <w:t>[5]丁文祥.数字革命与竞争国际化[N].中国青年报,2000-11-20(15).</w:t>
      </w:r>
    </w:p>
    <w:p>
      <w:pPr>
        <w:widowControl/>
        <w:shd w:val="clear" w:color="auto" w:fill="FFFFFF" w:themeFill="background1"/>
        <w:spacing w:line="315" w:lineRule="atLeast"/>
        <w:ind w:firstLine="422"/>
        <w:jc w:val="left"/>
        <w:rPr>
          <w:rFonts w:ascii="Calibri" w:hAnsi="Calibri" w:eastAsia="宋体" w:cs="Calibri"/>
          <w:color w:val="000000"/>
          <w:kern w:val="0"/>
          <w:szCs w:val="21"/>
          <w:shd w:val="clear" w:color="auto" w:fill="FFFFFF" w:themeFill="background1"/>
        </w:rPr>
      </w:pPr>
      <w:r>
        <w:rPr>
          <w:rFonts w:hint="eastAsia" w:ascii="宋体" w:hAnsi="宋体" w:eastAsia="宋体" w:cs="Calibri"/>
          <w:b/>
          <w:bCs/>
          <w:color w:val="0000FF"/>
          <w:kern w:val="0"/>
          <w:szCs w:val="21"/>
          <w:shd w:val="clear" w:color="auto" w:fill="FFFFFF" w:themeFill="background1"/>
        </w:rPr>
        <w:t>D.电子资源</w:t>
      </w:r>
      <w:r>
        <w:rPr>
          <w:rFonts w:hint="eastAsia" w:ascii="宋体" w:hAnsi="宋体" w:eastAsia="宋体" w:cs="Calibri"/>
          <w:color w:val="0000FF"/>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序号主要责任者</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题名</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电子文献</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载体类型标志</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出版地</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出版者</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出版年：引文页码（更新或修改日期）</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引用日期</w:t>
      </w:r>
      <w:r>
        <w:rPr>
          <w:rFonts w:ascii="Times New Roman" w:hAnsi="Times New Roman" w:eastAsia="宋体" w:cs="Times New Roman"/>
          <w:color w:val="000000"/>
          <w:kern w:val="0"/>
          <w:szCs w:val="21"/>
          <w:shd w:val="clear" w:color="auto" w:fill="FFFFFF" w:themeFill="background1"/>
        </w:rPr>
        <w:t>].</w:t>
      </w:r>
      <w:r>
        <w:rPr>
          <w:rFonts w:hint="eastAsia" w:ascii="宋体" w:hAnsi="宋体" w:eastAsia="宋体" w:cs="Calibri"/>
          <w:color w:val="000000"/>
          <w:kern w:val="0"/>
          <w:szCs w:val="21"/>
          <w:shd w:val="clear" w:color="auto" w:fill="FFFFFF" w:themeFill="background1"/>
        </w:rPr>
        <w:t>获取和访问路径</w:t>
      </w:r>
      <w:r>
        <w:rPr>
          <w:rFonts w:ascii="Times New Roman" w:hAnsi="Times New Roman" w:eastAsia="宋体" w:cs="Times New Roman"/>
          <w:color w:val="000000"/>
          <w:kern w:val="0"/>
          <w:szCs w:val="21"/>
          <w:shd w:val="clear" w:color="auto" w:fill="FFFFFF" w:themeFill="background1"/>
        </w:rPr>
        <w:t>. </w:t>
      </w:r>
      <w:r>
        <w:rPr>
          <w:rFonts w:hint="eastAsia" w:ascii="宋体" w:hAnsi="宋体" w:eastAsia="宋体" w:cs="Calibri"/>
          <w:color w:val="000000"/>
          <w:kern w:val="0"/>
          <w:szCs w:val="21"/>
          <w:shd w:val="clear" w:color="auto" w:fill="FFFFFF" w:themeFill="background1"/>
        </w:rPr>
        <w:t>例如</w:t>
      </w:r>
      <w:r>
        <w:rPr>
          <w:rFonts w:ascii="Times New Roman" w:hAnsi="Times New Roman" w:eastAsia="宋体" w:cs="Times New Roman"/>
          <w:color w:val="000000"/>
          <w:kern w:val="0"/>
          <w:szCs w:val="21"/>
          <w:shd w:val="clear" w:color="auto" w:fill="FFFFFF" w:themeFill="background1"/>
        </w:rPr>
        <w:t>:</w:t>
      </w:r>
    </w:p>
    <w:p>
      <w:pPr>
        <w:widowControl/>
        <w:shd w:val="clear" w:color="auto" w:fill="FFFFFF" w:themeFill="background1"/>
        <w:spacing w:line="315" w:lineRule="atLeast"/>
        <w:jc w:val="left"/>
        <w:rPr>
          <w:rFonts w:ascii="Calibri" w:hAnsi="Calibri" w:eastAsia="宋体" w:cs="Calibri"/>
          <w:color w:val="000000"/>
          <w:kern w:val="0"/>
          <w:szCs w:val="21"/>
          <w:shd w:val="clear" w:color="auto" w:fill="FFFFFF" w:themeFill="background1"/>
        </w:rPr>
      </w:pPr>
      <w:r>
        <w:rPr>
          <w:rFonts w:hint="eastAsia" w:ascii="楷体" w:hAnsi="楷体" w:eastAsia="楷体" w:cs="Calibri"/>
          <w:color w:val="FF0000"/>
          <w:kern w:val="0"/>
          <w:sz w:val="18"/>
          <w:szCs w:val="18"/>
          <w:shd w:val="clear" w:color="auto" w:fill="FFFFFF" w:themeFill="background1"/>
        </w:rPr>
        <w:t>[6]萧钰.出版业信息化迈入快车道[EB/OL].(2001-12-19)[2002-04-15].</w:t>
      </w:r>
      <w:r>
        <w:rPr>
          <w:rFonts w:ascii="楷体" w:hAnsi="楷体" w:eastAsia="楷体" w:cs="Calibri"/>
          <w:color w:val="FF0000"/>
          <w:kern w:val="0"/>
          <w:sz w:val="18"/>
          <w:szCs w:val="18"/>
          <w:shd w:val="clear" w:color="auto" w:fill="FFFFFF" w:themeFill="background1"/>
        </w:rPr>
        <w:fldChar w:fldCharType="begin"/>
      </w:r>
      <w:r>
        <w:rPr>
          <w:rFonts w:ascii="楷体" w:hAnsi="楷体" w:eastAsia="楷体" w:cs="Calibri"/>
          <w:color w:val="FF0000"/>
          <w:kern w:val="0"/>
          <w:sz w:val="18"/>
          <w:szCs w:val="18"/>
          <w:shd w:val="clear" w:color="auto" w:fill="FFFFFF" w:themeFill="background1"/>
        </w:rPr>
        <w:instrText xml:space="preserve"> HYPERLINK "http://www.creadercom/news/20011219/200112190019.html" </w:instrText>
      </w:r>
      <w:r>
        <w:rPr>
          <w:rFonts w:ascii="楷体" w:hAnsi="楷体" w:eastAsia="楷体" w:cs="Calibri"/>
          <w:color w:val="FF0000"/>
          <w:kern w:val="0"/>
          <w:sz w:val="18"/>
          <w:szCs w:val="18"/>
          <w:shd w:val="clear" w:color="auto" w:fill="FFFFFF" w:themeFill="background1"/>
        </w:rPr>
        <w:fldChar w:fldCharType="separate"/>
      </w:r>
      <w:r>
        <w:rPr>
          <w:rFonts w:hint="eastAsia" w:ascii="楷体" w:hAnsi="楷体" w:eastAsia="楷体" w:cs="Calibri"/>
          <w:color w:val="FF0000"/>
          <w:kern w:val="0"/>
          <w:sz w:val="18"/>
          <w:szCs w:val="18"/>
          <w:shd w:val="clear" w:color="auto" w:fill="FFFFFF" w:themeFill="background1"/>
        </w:rPr>
        <w:t>http://www.creadercom/news/20011219/200112190019.html</w:t>
      </w:r>
      <w:r>
        <w:rPr>
          <w:rFonts w:ascii="楷体" w:hAnsi="楷体" w:eastAsia="楷体" w:cs="Calibri"/>
          <w:color w:val="FF0000"/>
          <w:kern w:val="0"/>
          <w:sz w:val="18"/>
          <w:szCs w:val="18"/>
          <w:shd w:val="clear" w:color="auto" w:fill="FFFFFF" w:themeFill="background1"/>
        </w:rPr>
        <w:fldChar w:fldCharType="end"/>
      </w:r>
      <w:r>
        <w:rPr>
          <w:rFonts w:hint="eastAsia" w:ascii="楷体" w:hAnsi="楷体" w:eastAsia="楷体" w:cs="Calibri"/>
          <w:color w:val="FF0000"/>
          <w:kern w:val="0"/>
          <w:sz w:val="18"/>
          <w:szCs w:val="18"/>
          <w:shd w:val="clear" w:color="auto" w:fill="FFFFFF" w:themeFill="background1"/>
        </w:rPr>
        <w:t>.</w:t>
      </w:r>
    </w:p>
    <w:p>
      <w:pPr>
        <w:widowControl/>
        <w:shd w:val="clear" w:color="auto" w:fill="FFFFFF"/>
        <w:spacing w:after="120" w:line="360" w:lineRule="auto"/>
        <w:jc w:val="left"/>
        <w:rPr>
          <w:rFonts w:eastAsia="微软雅黑" w:cs="Calibri"/>
          <w:color w:val="000000"/>
          <w:kern w:val="0"/>
          <w:szCs w:val="21"/>
        </w:rPr>
      </w:pP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9. 英文标题、摘要、关键词（包括作者、工作单位等）</w:t>
      </w:r>
      <w:r>
        <w:rPr>
          <w:rFonts w:hint="eastAsia" w:ascii="宋体" w:hAnsi="宋体" w:cs="Calibri"/>
          <w:color w:val="000000"/>
          <w:kern w:val="0"/>
          <w:sz w:val="16"/>
          <w:szCs w:val="16"/>
          <w:shd w:val="clear" w:color="auto" w:fill="FFFFFF"/>
        </w:rPr>
        <w:t>：与中文部分相对应；作者姓氏的字母全部大写，姓前名后，中间为空格。字体、字号鼠标点击实例可在电脑窗口格式拦显示：</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（标题格式：</w:t>
      </w:r>
      <w:r>
        <w:rPr>
          <w:rFonts w:eastAsia="微软雅黑" w:cs="Calibri"/>
          <w:color w:val="0070C0"/>
          <w:kern w:val="0"/>
          <w:sz w:val="18"/>
          <w:szCs w:val="18"/>
        </w:rPr>
        <w:t>Times New Roman</w:t>
      </w:r>
      <w:r>
        <w:rPr>
          <w:rFonts w:hint="eastAsia" w:ascii="宋体" w:hAnsi="宋体" w:cs="Calibri"/>
          <w:color w:val="0070C0"/>
          <w:kern w:val="0"/>
          <w:sz w:val="18"/>
          <w:szCs w:val="18"/>
        </w:rPr>
        <w:t>小四号，加粗，居中，实词首字母大写）</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b/>
          <w:bCs/>
          <w:color w:val="000000"/>
          <w:kern w:val="0"/>
          <w:sz w:val="24"/>
          <w:szCs w:val="24"/>
        </w:rPr>
        <w:t>Title Title</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（作者格式：</w:t>
      </w:r>
      <w:r>
        <w:rPr>
          <w:rFonts w:eastAsia="微软雅黑" w:cs="Calibri"/>
          <w:color w:val="0070C0"/>
          <w:kern w:val="0"/>
          <w:sz w:val="18"/>
          <w:szCs w:val="18"/>
        </w:rPr>
        <w:t>Times New Roman</w:t>
      </w:r>
      <w:r>
        <w:rPr>
          <w:rFonts w:hint="eastAsia" w:ascii="宋体" w:hAnsi="宋体" w:cs="Calibri"/>
          <w:color w:val="0070C0"/>
          <w:kern w:val="0"/>
          <w:sz w:val="18"/>
          <w:szCs w:val="18"/>
        </w:rPr>
        <w:t>五号，居中，姓全部大写，名首字母大写，双音名之间用短横杠相连）</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color w:val="000000"/>
          <w:kern w:val="0"/>
          <w:szCs w:val="21"/>
        </w:rPr>
        <w:t>LI Li</w:t>
      </w:r>
      <w:r>
        <w:rPr>
          <w:rFonts w:hint="eastAsia" w:ascii="黑体" w:hAnsi="黑体" w:eastAsia="黑体" w:cs="Calibri"/>
          <w:color w:val="000000"/>
          <w:kern w:val="0"/>
          <w:sz w:val="24"/>
          <w:szCs w:val="24"/>
          <w:vertAlign w:val="superscript"/>
        </w:rPr>
        <w:t>1</w:t>
      </w:r>
      <w:r>
        <w:rPr>
          <w:rFonts w:hint="eastAsia" w:ascii="宋体" w:hAnsi="宋体" w:cs="Calibri"/>
          <w:color w:val="000000"/>
          <w:kern w:val="0"/>
          <w:szCs w:val="21"/>
        </w:rPr>
        <w:t>，</w:t>
      </w:r>
      <w:r>
        <w:rPr>
          <w:rFonts w:ascii="Times New Roman" w:hAnsi="Times New Roman" w:eastAsia="微软雅黑" w:cs="Times New Roman"/>
          <w:color w:val="000000"/>
          <w:kern w:val="0"/>
          <w:szCs w:val="21"/>
        </w:rPr>
        <w:t>WANGLi-ming</w:t>
      </w:r>
      <w:r>
        <w:rPr>
          <w:rFonts w:hint="eastAsia" w:ascii="黑体" w:hAnsi="黑体" w:eastAsia="黑体" w:cs="Calibri"/>
          <w:color w:val="000000"/>
          <w:kern w:val="0"/>
          <w:sz w:val="24"/>
          <w:szCs w:val="24"/>
          <w:vertAlign w:val="superscript"/>
        </w:rPr>
        <w:t>2</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（其他格式：</w:t>
      </w:r>
      <w:r>
        <w:rPr>
          <w:rFonts w:eastAsia="微软雅黑" w:cs="Calibri"/>
          <w:color w:val="0070C0"/>
          <w:kern w:val="0"/>
          <w:sz w:val="18"/>
          <w:szCs w:val="18"/>
        </w:rPr>
        <w:t>Times New Roman</w:t>
      </w:r>
      <w:r>
        <w:rPr>
          <w:rFonts w:hint="eastAsia" w:ascii="宋体" w:hAnsi="宋体" w:cs="Calibri"/>
          <w:color w:val="0070C0"/>
          <w:kern w:val="0"/>
          <w:sz w:val="18"/>
          <w:szCs w:val="18"/>
        </w:rPr>
        <w:t>小五号）</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1.</w:t>
      </w:r>
      <w:r>
        <w:rPr>
          <w:rFonts w:eastAsia="微软雅黑" w:cs="Calibri"/>
          <w:color w:val="333333"/>
          <w:kern w:val="0"/>
          <w:szCs w:val="21"/>
          <w:shd w:val="clear" w:color="auto" w:fill="FFFFFF"/>
        </w:rPr>
        <w:t> </w:t>
      </w:r>
      <w:r>
        <w:rPr>
          <w:rFonts w:ascii="Times New Roman" w:hAnsi="Times New Roman" w:eastAsia="微软雅黑" w:cs="Times New Roman"/>
          <w:color w:val="000000"/>
          <w:kern w:val="0"/>
          <w:sz w:val="18"/>
          <w:szCs w:val="18"/>
        </w:rPr>
        <w:t>School ofMechanical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NanjingInstitute of Technology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Jiangsu</w:t>
      </w:r>
      <w:r>
        <w:rPr>
          <w:rFonts w:hint="eastAsia" w:ascii="Times New Roman" w:hAnsi="Times New Roman" w:eastAsia="微软雅黑" w:cs="Times New Roman"/>
          <w:color w:val="000000"/>
          <w:kern w:val="0"/>
          <w:sz w:val="18"/>
          <w:szCs w:val="18"/>
        </w:rPr>
        <w:t xml:space="preserve"> </w:t>
      </w:r>
      <w:r>
        <w:rPr>
          <w:rFonts w:ascii="Times New Roman" w:hAnsi="Times New Roman" w:eastAsia="微软雅黑" w:cs="Times New Roman"/>
          <w:color w:val="000000"/>
          <w:kern w:val="0"/>
          <w:sz w:val="18"/>
          <w:szCs w:val="18"/>
        </w:rPr>
        <w:t>030024</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2.School of 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Yanshan University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Qinhuangdao</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Hebei 066004</w:t>
      </w:r>
      <w:r>
        <w:rPr>
          <w:rFonts w:hint="eastAsia" w:ascii="宋体" w:hAnsi="宋体" w:cs="Calibri"/>
          <w:color w:val="000000"/>
          <w:kern w:val="0"/>
          <w:sz w:val="18"/>
          <w:szCs w:val="18"/>
        </w:rPr>
        <w:t>）</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Abstract:</w:t>
      </w:r>
      <w:r>
        <w:rPr>
          <w:rFonts w:hint="eastAsia" w:ascii="Times New Roman" w:hAnsi="Times New Roman" w:eastAsia="微软雅黑" w:cs="Times New Roman"/>
          <w:color w:val="FF0000"/>
          <w:kern w:val="0"/>
          <w:sz w:val="18"/>
          <w:szCs w:val="18"/>
        </w:rPr>
        <w:t>O</w:t>
      </w:r>
      <w:r>
        <w:rPr>
          <w:rFonts w:ascii="Times New Roman" w:hAnsi="Times New Roman" w:eastAsia="微软雅黑" w:cs="Times New Roman"/>
          <w:color w:val="FF0000"/>
          <w:kern w:val="0"/>
          <w:sz w:val="18"/>
          <w:szCs w:val="18"/>
        </w:rPr>
        <w:t>ral</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English</w:t>
      </w:r>
      <w:r>
        <w:rPr>
          <w:rFonts w:ascii="Times New Roman" w:hAnsi="Times New Roman" w:eastAsia="微软雅黑" w:cs="Times New Roman"/>
          <w:color w:val="000000"/>
          <w:kern w:val="0"/>
          <w:sz w:val="18"/>
          <w:szCs w:val="18"/>
        </w:rPr>
        <w:t>, as a tool to transfer ideas, xxxxxxxxxxxxxxxxxxx</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Keywords:</w:t>
      </w:r>
      <w:r>
        <w:rPr>
          <w:rFonts w:hint="eastAsia" w:ascii="Times New Roman" w:hAnsi="Times New Roman" w:eastAsia="微软雅黑" w:cs="Times New Roman"/>
          <w:color w:val="FF0000"/>
          <w:kern w:val="0"/>
          <w:sz w:val="18"/>
          <w:szCs w:val="18"/>
        </w:rPr>
        <w:t>C</w:t>
      </w:r>
      <w:r>
        <w:rPr>
          <w:rFonts w:ascii="Times New Roman" w:hAnsi="Times New Roman" w:eastAsia="微软雅黑" w:cs="Times New Roman"/>
          <w:color w:val="FF0000"/>
          <w:kern w:val="0"/>
          <w:sz w:val="18"/>
          <w:szCs w:val="18"/>
        </w:rPr>
        <w:t>ore</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literacy</w:t>
      </w:r>
      <w:r>
        <w:rPr>
          <w:rFonts w:ascii="Times New Roman" w:hAnsi="Times New Roman" w:eastAsia="微软雅黑" w:cs="Times New Roman"/>
          <w:color w:val="000000"/>
          <w:kern w:val="0"/>
          <w:sz w:val="18"/>
          <w:szCs w:val="18"/>
        </w:rPr>
        <w:t>; Oral English; To cultivate</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10. 收稿日期</w:t>
      </w:r>
      <w:r>
        <w:rPr>
          <w:rFonts w:hint="eastAsia" w:ascii="宋体" w:hAnsi="宋体" w:cs="Calibri"/>
          <w:color w:val="000000"/>
          <w:kern w:val="0"/>
          <w:sz w:val="16"/>
          <w:szCs w:val="16"/>
          <w:shd w:val="clear" w:color="auto" w:fill="FFFFFF"/>
        </w:rPr>
        <w:t>：</w:t>
      </w:r>
      <w:r>
        <w:rPr>
          <w:rFonts w:hint="eastAsia" w:ascii="宋体" w:hAnsi="宋体" w:cs="Calibri"/>
          <w:color w:val="FF0000"/>
          <w:kern w:val="0"/>
          <w:sz w:val="16"/>
          <w:szCs w:val="16"/>
          <w:shd w:val="clear" w:color="auto" w:fill="FFFFFF"/>
        </w:rPr>
        <w:t>是指作者的交稿日期</w:t>
      </w:r>
      <w:r>
        <w:rPr>
          <w:rFonts w:hint="eastAsia" w:ascii="宋体" w:hAnsi="宋体" w:cs="Calibri"/>
          <w:color w:val="000000"/>
          <w:kern w:val="0"/>
          <w:sz w:val="16"/>
          <w:szCs w:val="16"/>
          <w:shd w:val="clear" w:color="auto" w:fill="FFFFFF"/>
        </w:rPr>
        <w:t>。“</w:t>
      </w:r>
      <w:r>
        <w:rPr>
          <w:rFonts w:hint="eastAsia" w:ascii="黑体" w:hAnsi="黑体" w:eastAsia="黑体" w:cs="Calibri"/>
          <w:color w:val="000000"/>
          <w:kern w:val="0"/>
          <w:sz w:val="18"/>
          <w:szCs w:val="18"/>
          <w:shd w:val="clear" w:color="auto" w:fill="FFFFFF"/>
        </w:rPr>
        <w:t>收稿日期</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w:t>
      </w:r>
      <w:r>
        <w:rPr>
          <w:rFonts w:hint="eastAsia" w:ascii="宋体" w:hAnsi="宋体" w:cs="宋体"/>
          <w:color w:val="000000"/>
          <w:kern w:val="0"/>
          <w:sz w:val="18"/>
          <w:szCs w:val="18"/>
        </w:rPr>
        <w:t>日期格式为</w:t>
      </w:r>
      <w:r>
        <w:rPr>
          <w:rFonts w:eastAsia="微软雅黑" w:cs="Calibri"/>
          <w:color w:val="000000"/>
          <w:kern w:val="0"/>
          <w:szCs w:val="21"/>
        </w:rPr>
        <w:t>Times New</w:t>
      </w:r>
      <w:r>
        <w:rPr>
          <w:rFonts w:hint="eastAsia" w:eastAsia="微软雅黑" w:cs="Calibri"/>
          <w:color w:val="000000"/>
          <w:kern w:val="0"/>
          <w:szCs w:val="21"/>
        </w:rPr>
        <w:t xml:space="preserve"> </w:t>
      </w:r>
      <w:r>
        <w:rPr>
          <w:rFonts w:eastAsia="微软雅黑" w:cs="Calibri"/>
          <w:color w:val="000000"/>
          <w:kern w:val="0"/>
          <w:szCs w:val="21"/>
        </w:rPr>
        <w:t>roman</w:t>
      </w:r>
      <w:r>
        <w:rPr>
          <w:rFonts w:hint="eastAsia" w:eastAsia="微软雅黑" w:cs="Calibri"/>
          <w:color w:val="000000"/>
          <w:kern w:val="0"/>
          <w:szCs w:val="21"/>
        </w:rPr>
        <w:t>，</w:t>
      </w:r>
      <w:r>
        <w:rPr>
          <w:rFonts w:hint="eastAsia" w:ascii="宋体" w:hAnsi="宋体" w:cs="宋体"/>
          <w:color w:val="000000"/>
          <w:kern w:val="0"/>
          <w:sz w:val="18"/>
          <w:szCs w:val="18"/>
        </w:rPr>
        <w:t>小五号</w:t>
      </w:r>
      <w:r>
        <w:rPr>
          <w:rFonts w:eastAsia="微软雅黑" w:cs="Calibri"/>
          <w:color w:val="000000"/>
          <w:kern w:val="0"/>
          <w:szCs w:val="21"/>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11. 作者简介</w:t>
      </w:r>
      <w:r>
        <w:rPr>
          <w:rFonts w:hint="eastAsia" w:ascii="宋体" w:hAnsi="宋体" w:cs="Calibri"/>
          <w:color w:val="000000"/>
          <w:kern w:val="0"/>
          <w:sz w:val="16"/>
          <w:szCs w:val="16"/>
          <w:shd w:val="clear" w:color="auto" w:fill="FFFFFF"/>
        </w:rPr>
        <w:t>：排版放在在篇首页下脚标注，内容包括：姓名（出生年）、性别、民族(汉族省略)、籍贯、职称、学位、研究方向。“</w:t>
      </w:r>
      <w:r>
        <w:rPr>
          <w:rFonts w:hint="eastAsia" w:ascii="黑体" w:hAnsi="黑体" w:eastAsia="黑体" w:cs="Calibri"/>
          <w:color w:val="000000"/>
          <w:kern w:val="0"/>
          <w:sz w:val="18"/>
          <w:szCs w:val="18"/>
          <w:shd w:val="clear" w:color="auto" w:fill="FFFFFF"/>
        </w:rPr>
        <w:t>作者简介</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12. 基金项目</w:t>
      </w:r>
      <w:r>
        <w:rPr>
          <w:rFonts w:hint="eastAsia" w:ascii="宋体" w:hAnsi="宋体" w:cs="Calibri"/>
          <w:color w:val="000000"/>
          <w:kern w:val="0"/>
          <w:sz w:val="16"/>
          <w:szCs w:val="16"/>
          <w:shd w:val="clear" w:color="auto" w:fill="FFFFFF"/>
        </w:rPr>
        <w:t>：稿件若系市级以上基金项目的最终成果或阶段性成果，排版放在篇首页下脚标注，内容包括：项目类别、项目名称、项目编号。“</w:t>
      </w:r>
      <w:r>
        <w:rPr>
          <w:rFonts w:hint="eastAsia" w:ascii="黑体" w:hAnsi="黑体" w:eastAsia="黑体" w:cs="Calibri"/>
          <w:color w:val="000000"/>
          <w:kern w:val="0"/>
          <w:sz w:val="18"/>
          <w:szCs w:val="18"/>
          <w:shd w:val="clear" w:color="auto" w:fill="FFFFFF"/>
        </w:rPr>
        <w:t>基金项目</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13. 中图分类号</w:t>
      </w:r>
      <w:r>
        <w:rPr>
          <w:rFonts w:hint="eastAsia" w:ascii="宋体" w:hAnsi="宋体" w:cs="Calibri"/>
          <w:color w:val="000000"/>
          <w:kern w:val="0"/>
          <w:sz w:val="16"/>
          <w:szCs w:val="16"/>
          <w:shd w:val="clear" w:color="auto" w:fill="FFFFFF"/>
        </w:rPr>
        <w:t>：建议作者按照张家口职业技术学院学报网址提供的《学科分类表》附件（参阅《</w:t>
      </w:r>
      <w:r>
        <w:rPr>
          <w:rFonts w:ascii="宋体" w:hAnsi="宋体" w:cs="Calibri"/>
          <w:color w:val="000000"/>
          <w:kern w:val="0"/>
          <w:sz w:val="16"/>
          <w:szCs w:val="16"/>
          <w:shd w:val="clear" w:color="auto" w:fill="FFFFFF"/>
        </w:rPr>
        <w:drawing>
          <wp:inline distT="0" distB="0" distL="114300" distR="114300">
            <wp:extent cx="152400" cy="152400"/>
            <wp:effectExtent l="0" t="0" r="0" b="0"/>
            <wp:docPr id="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pic:cNvPicPr>
                      <a:picLocks noChangeAspect="1"/>
                    </pic:cNvPicPr>
                  </pic:nvPicPr>
                  <pic:blipFill>
                    <a:blip r:embed="rId6">
                      <a:lum/>
                    </a:blip>
                    <a:stretch>
                      <a:fillRect/>
                    </a:stretch>
                  </pic:blipFill>
                  <pic:spPr>
                    <a:xfrm>
                      <a:off x="0" y="0"/>
                      <a:ext cx="152400" cy="152400"/>
                    </a:xfrm>
                    <a:prstGeom prst="rect">
                      <a:avLst/>
                    </a:prstGeom>
                    <a:noFill/>
                    <a:ln>
                      <a:noFill/>
                    </a:ln>
                  </pic:spPr>
                </pic:pic>
              </a:graphicData>
            </a:graphic>
          </wp:inline>
        </w:drawing>
      </w:r>
      <w:r>
        <w:fldChar w:fldCharType="begin"/>
      </w:r>
      <w:r>
        <w:instrText xml:space="preserve"> HYPERLINK "http://manager.zjkptc.edu.cn/ewebeditor/uploadfile/2021/02/08/20210208003324507.doc" \t "_blank" </w:instrText>
      </w:r>
      <w:r>
        <w:fldChar w:fldCharType="separate"/>
      </w:r>
      <w:r>
        <w:rPr>
          <w:rFonts w:hint="eastAsia" w:ascii="宋体" w:hAnsi="宋体" w:cs="Calibri"/>
          <w:color w:val="595959"/>
          <w:kern w:val="0"/>
          <w:sz w:val="16"/>
        </w:rPr>
        <w:t>《</w:t>
      </w:r>
      <w:r>
        <w:rPr>
          <w:rFonts w:hint="eastAsia" w:ascii="宋体" w:hAnsi="宋体" w:cs="Calibri"/>
          <w:color w:val="595959"/>
          <w:kern w:val="0"/>
          <w:sz w:val="16"/>
        </w:rPr>
        <w:fldChar w:fldCharType="end"/>
      </w:r>
      <w:r>
        <w:fldChar w:fldCharType="begin"/>
      </w:r>
      <w:r>
        <w:instrText xml:space="preserve"> HYPERLINK "http://manager.zjkptc.edu.cn/ewebeditor/uploadfile/2021/02/08/20210208003324507.doc" \t "_blank" </w:instrText>
      </w:r>
      <w:r>
        <w:fldChar w:fldCharType="separate"/>
      </w:r>
      <w:r>
        <w:rPr>
          <w:rFonts w:hint="eastAsia" w:ascii="宋体" w:hAnsi="宋体" w:cs="Calibri"/>
          <w:color w:val="595959"/>
          <w:kern w:val="0"/>
          <w:sz w:val="16"/>
        </w:rPr>
        <w:t>学科分类表</w:t>
      </w:r>
      <w:r>
        <w:rPr>
          <w:rFonts w:hint="eastAsia" w:ascii="宋体" w:hAnsi="宋体" w:cs="Calibri"/>
          <w:color w:val="595959"/>
          <w:kern w:val="0"/>
          <w:sz w:val="16"/>
        </w:rPr>
        <w:fldChar w:fldCharType="end"/>
      </w:r>
      <w:r>
        <w:fldChar w:fldCharType="begin"/>
      </w:r>
      <w:r>
        <w:instrText xml:space="preserve"> HYPERLINK "http://manager.zjkptc.edu.cn/ewebeditor/uploadfile/2021/02/08/20210208003324507.doc" \t "_blank" </w:instrText>
      </w:r>
      <w:r>
        <w:fldChar w:fldCharType="separate"/>
      </w:r>
      <w:r>
        <w:rPr>
          <w:rFonts w:hint="eastAsia" w:ascii="宋体" w:hAnsi="宋体" w:cs="Calibri"/>
          <w:color w:val="595959"/>
          <w:kern w:val="0"/>
          <w:sz w:val="16"/>
        </w:rPr>
        <w:t>》</w:t>
      </w:r>
      <w:r>
        <w:rPr>
          <w:rFonts w:hint="eastAsia" w:ascii="宋体" w:hAnsi="宋体" w:cs="Calibri"/>
          <w:color w:val="595959"/>
          <w:kern w:val="0"/>
          <w:sz w:val="16"/>
        </w:rPr>
        <w:fldChar w:fldCharType="end"/>
      </w:r>
      <w:r>
        <w:rPr>
          <w:rFonts w:hint="eastAsia" w:ascii="宋体" w:hAnsi="宋体" w:cs="Calibri"/>
          <w:color w:val="000000"/>
          <w:kern w:val="0"/>
          <w:sz w:val="16"/>
          <w:szCs w:val="16"/>
          <w:shd w:val="clear" w:color="auto" w:fill="FFFFFF"/>
        </w:rPr>
        <w:t>.doc》附件）进行编写中文分类号。可给出多个相关分类号，中间用分号隔开，主分类号必须排在第一位；文献标志码：A 文章编号：1008-8156（年）月-页码-页数(作者只写“</w:t>
      </w:r>
      <w:r>
        <w:rPr>
          <w:rFonts w:hint="eastAsia" w:ascii="黑体" w:hAnsi="黑体" w:eastAsia="黑体" w:cs="Calibri"/>
          <w:color w:val="0070C0"/>
          <w:kern w:val="0"/>
          <w:sz w:val="18"/>
          <w:szCs w:val="18"/>
        </w:rPr>
        <w:t>文章编号：1008-8156</w:t>
      </w:r>
      <w:r>
        <w:rPr>
          <w:rFonts w:hint="eastAsia" w:ascii="宋体" w:hAnsi="宋体" w:cs="Calibri"/>
          <w:color w:val="000000"/>
          <w:kern w:val="0"/>
          <w:sz w:val="16"/>
          <w:szCs w:val="16"/>
          <w:shd w:val="clear" w:color="auto" w:fill="FFFFFF"/>
        </w:rPr>
        <w:t>”)。五号黑体，居中。“中图分类号”四字为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，小五号；分类号为</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color w:val="000000"/>
          <w:kern w:val="0"/>
          <w:sz w:val="16"/>
          <w:szCs w:val="16"/>
          <w:shd w:val="clear" w:color="auto" w:fill="FFFFFF"/>
        </w:rPr>
        <w:t>14. 作者详细通讯地址</w:t>
      </w:r>
      <w:r>
        <w:rPr>
          <w:rFonts w:hint="eastAsia" w:ascii="宋体" w:hAnsi="宋体" w:cs="Calibri"/>
          <w:color w:val="000000"/>
          <w:kern w:val="0"/>
          <w:sz w:val="16"/>
          <w:szCs w:val="16"/>
          <w:shd w:val="clear" w:color="auto" w:fill="FFFFFF"/>
        </w:rPr>
        <w:t>（含：邮编、街道、单位及部门，收件人姓名）、通联电话、电子邮件等相关信息。</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r>
        <w:rPr>
          <w:rFonts w:hint="eastAsia" w:ascii="宋体" w:hAnsi="宋体" w:cs="Calibri"/>
          <w:color w:val="000000"/>
          <w:kern w:val="0"/>
          <w:sz w:val="16"/>
          <w:szCs w:val="16"/>
          <w:shd w:val="clear" w:color="auto" w:fill="FFFFFF"/>
        </w:rPr>
        <w:t>例如：</w:t>
      </w:r>
    </w:p>
    <w:p>
      <w:pPr>
        <w:tabs>
          <w:tab w:val="center" w:pos="4153"/>
          <w:tab w:val="right" w:pos="8306"/>
        </w:tabs>
        <w:snapToGrid w:val="0"/>
        <w:ind w:firstLine="360"/>
        <w:jc w:val="left"/>
        <w:rPr>
          <w:rFonts w:hAnsi="宋体" w:cs="宋体"/>
          <w:color w:val="0070C0"/>
          <w:kern w:val="0"/>
          <w:sz w:val="16"/>
          <w:szCs w:val="16"/>
          <w:shd w:val="clear" w:color="auto" w:fill="FFFFFF"/>
        </w:rPr>
      </w:pPr>
      <w:r>
        <w:rPr>
          <w:rFonts w:hint="eastAsia" w:ascii="黑体" w:eastAsia="黑体"/>
          <w:color w:val="0070C0"/>
          <w:sz w:val="18"/>
          <w:szCs w:val="18"/>
        </w:rPr>
        <w:t>收稿日期：</w:t>
      </w:r>
      <w:r>
        <w:rPr>
          <w:rFonts w:ascii="Times New Roman" w:hAnsi="Times New Roman" w:eastAsia="楷体_GB2312" w:cs="Times New Roman"/>
          <w:color w:val="0070C0"/>
          <w:kern w:val="0"/>
          <w:sz w:val="18"/>
          <w:szCs w:val="18"/>
        </w:rPr>
        <w:t xml:space="preserve">2020-08-02 </w:t>
      </w:r>
    </w:p>
    <w:p>
      <w:pPr>
        <w:tabs>
          <w:tab w:val="center" w:pos="4153"/>
          <w:tab w:val="right" w:pos="8306"/>
        </w:tabs>
        <w:snapToGrid w:val="0"/>
        <w:ind w:firstLine="360" w:firstLineChars="200"/>
        <w:jc w:val="left"/>
        <w:rPr>
          <w:color w:val="0070C0"/>
          <w:sz w:val="18"/>
          <w:szCs w:val="18"/>
        </w:rPr>
      </w:pPr>
      <w:r>
        <w:rPr>
          <w:rFonts w:hint="eastAsia" w:ascii="黑体" w:hAnsi="黑体" w:eastAsia="黑体"/>
          <w:color w:val="0070C0"/>
          <w:sz w:val="18"/>
          <w:szCs w:val="18"/>
        </w:rPr>
        <w:t>作者简介：</w:t>
      </w:r>
      <w:r>
        <w:rPr>
          <w:rFonts w:hint="eastAsia" w:ascii="楷体" w:hAnsi="楷体" w:eastAsia="楷体" w:cs="楷体"/>
          <w:color w:val="0070C0"/>
          <w:sz w:val="18"/>
          <w:szCs w:val="18"/>
        </w:rPr>
        <w:t>王某某(</w:t>
      </w:r>
      <w:r>
        <w:rPr>
          <w:rFonts w:ascii="Times New Roman" w:hAnsi="Times New Roman" w:eastAsia="楷体" w:cs="Times New Roman"/>
          <w:color w:val="0070C0"/>
          <w:sz w:val="18"/>
          <w:szCs w:val="18"/>
        </w:rPr>
        <w:t>1976</w:t>
      </w:r>
      <w:r>
        <w:rPr>
          <w:rFonts w:hint="eastAsia" w:ascii="楷体" w:hAnsi="楷体" w:eastAsia="楷体" w:cs="楷体"/>
          <w:color w:val="0070C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70C0"/>
          <w:sz w:val="18"/>
          <w:szCs w:val="18"/>
        </w:rPr>
      </w:pPr>
      <w:r>
        <w:rPr>
          <w:rFonts w:hint="eastAsia" w:ascii="黑体" w:hAnsi="黑体" w:eastAsia="黑体"/>
          <w:color w:val="0070C0"/>
          <w:sz w:val="18"/>
          <w:szCs w:val="18"/>
        </w:rPr>
        <w:t>基金项目：</w:t>
      </w:r>
      <w:r>
        <w:rPr>
          <w:rFonts w:hint="eastAsia" w:ascii="楷体_GB2312" w:hAnsi="Times New Roman" w:eastAsia="楷体_GB2312" w:cs="宋体"/>
          <w:color w:val="0070C0"/>
          <w:kern w:val="0"/>
          <w:sz w:val="18"/>
          <w:szCs w:val="18"/>
        </w:rPr>
        <w:t>本文系XXXXXXXXX立项研究课题“XXXXXXXX”（课题编号：xxxxxx）的研究成果，课题编号：XXXXXX。</w:t>
      </w:r>
    </w:p>
    <w:p>
      <w:pPr>
        <w:autoSpaceDE w:val="0"/>
        <w:autoSpaceDN w:val="0"/>
        <w:adjustRightInd w:val="0"/>
        <w:snapToGrid w:val="0"/>
        <w:ind w:firstLine="360" w:firstLineChars="200"/>
        <w:rPr>
          <w:rFonts w:hAnsi="宋体" w:cs="宋体"/>
          <w:sz w:val="18"/>
          <w:szCs w:val="18"/>
        </w:rPr>
      </w:pPr>
      <w:r>
        <w:rPr>
          <w:rFonts w:hint="eastAsia" w:eastAsia="黑体"/>
          <w:color w:val="0070C0"/>
          <w:sz w:val="18"/>
          <w:szCs w:val="18"/>
        </w:rPr>
        <w:t>中图分类号：B712.59      文献标识码：A          文章编号：</w:t>
      </w:r>
      <w:bookmarkStart w:id="13" w:name="OLE_LINK2"/>
      <w:r>
        <w:rPr>
          <w:rFonts w:hint="eastAsia" w:ascii="黑体" w:eastAsia="黑体"/>
          <w:color w:val="0070C0"/>
          <w:sz w:val="18"/>
        </w:rPr>
        <w:t>1008-8156</w:t>
      </w:r>
      <w:bookmarkEnd w:id="13"/>
    </w:p>
    <w:p>
      <w:pPr>
        <w:widowControl/>
        <w:shd w:val="clear" w:color="auto" w:fill="FFFFFF"/>
        <w:ind w:firstLine="360" w:firstLineChars="200"/>
        <w:jc w:val="left"/>
        <w:rPr>
          <w:szCs w:val="21"/>
        </w:rPr>
      </w:pPr>
      <w:r>
        <w:rPr>
          <w:rFonts w:hint="eastAsia" w:eastAsia="黑体"/>
          <w:color w:val="0070C0"/>
          <w:sz w:val="18"/>
          <w:szCs w:val="18"/>
        </w:rPr>
        <w:t xml:space="preserve"> </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p>
    <w:p/>
    <w:p>
      <w:pPr>
        <w:widowControl/>
        <w:shd w:val="clear" w:color="auto" w:fill="FFFFFF"/>
        <w:ind w:firstLine="320" w:firstLineChars="200"/>
        <w:jc w:val="left"/>
        <w:rPr>
          <w:rFonts w:ascii="宋体" w:hAnsi="宋体" w:cs="宋体"/>
          <w:color w:val="000000"/>
          <w:kern w:val="0"/>
          <w:sz w:val="16"/>
          <w:szCs w:val="16"/>
          <w:shd w:val="clear" w:color="auto" w:fill="FFFFFF"/>
        </w:rPr>
      </w:pPr>
    </w:p>
    <w:sectPr>
      <w:pgSz w:w="12240" w:h="15840"/>
      <w:pgMar w:top="1361" w:right="1247" w:bottom="1361" w:left="124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FB0F"/>
    <w:multiLevelType w:val="singleLevel"/>
    <w:tmpl w:val="2D27FB0F"/>
    <w:lvl w:ilvl="0" w:tentative="0">
      <w:start w:val="7"/>
      <w:numFmt w:val="decimal"/>
      <w:suff w:val="space"/>
      <w:lvlText w:val="%1."/>
      <w:lvlJc w:val="left"/>
    </w:lvl>
  </w:abstractNum>
  <w:abstractNum w:abstractNumId="1">
    <w:nsid w:val="32C60CCA"/>
    <w:multiLevelType w:val="multilevel"/>
    <w:tmpl w:val="32C60CCA"/>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3DF6538D"/>
    <w:multiLevelType w:val="multilevel"/>
    <w:tmpl w:val="3DF6538D"/>
    <w:lvl w:ilvl="0" w:tentative="0">
      <w:start w:val="1"/>
      <w:numFmt w:val="japaneseCounting"/>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4C"/>
    <w:rsid w:val="00184E4C"/>
    <w:rsid w:val="00185494"/>
    <w:rsid w:val="00BD4972"/>
    <w:rsid w:val="00D425CB"/>
    <w:rsid w:val="00DC5663"/>
    <w:rsid w:val="04CC7B85"/>
    <w:rsid w:val="04D35725"/>
    <w:rsid w:val="0A7F0B63"/>
    <w:rsid w:val="0C395866"/>
    <w:rsid w:val="1061595F"/>
    <w:rsid w:val="10F87D22"/>
    <w:rsid w:val="14D023F7"/>
    <w:rsid w:val="15954B88"/>
    <w:rsid w:val="1CD63452"/>
    <w:rsid w:val="214E03CD"/>
    <w:rsid w:val="27A0588D"/>
    <w:rsid w:val="2ACC3408"/>
    <w:rsid w:val="2CC20C52"/>
    <w:rsid w:val="30FC76A7"/>
    <w:rsid w:val="350807F8"/>
    <w:rsid w:val="36BF6DC5"/>
    <w:rsid w:val="4296182E"/>
    <w:rsid w:val="42CF5696"/>
    <w:rsid w:val="44AB3854"/>
    <w:rsid w:val="49234B62"/>
    <w:rsid w:val="4ED93C52"/>
    <w:rsid w:val="51EB306D"/>
    <w:rsid w:val="537F0884"/>
    <w:rsid w:val="55CD1DD4"/>
    <w:rsid w:val="59F13766"/>
    <w:rsid w:val="5CEB53AC"/>
    <w:rsid w:val="60D73A58"/>
    <w:rsid w:val="63052888"/>
    <w:rsid w:val="650F2575"/>
    <w:rsid w:val="679E71F7"/>
    <w:rsid w:val="681E548B"/>
    <w:rsid w:val="68EA3726"/>
    <w:rsid w:val="698F6653"/>
    <w:rsid w:val="6A570CD7"/>
    <w:rsid w:val="71757BE7"/>
    <w:rsid w:val="74DE01CD"/>
    <w:rsid w:val="75362555"/>
    <w:rsid w:val="77EB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20"/>
    <w:semiHidden/>
    <w:unhideWhenUsed/>
    <w:uiPriority w:val="99"/>
    <w:rPr>
      <w:sz w:val="18"/>
      <w:szCs w:val="18"/>
    </w:rPr>
  </w:style>
  <w:style w:type="paragraph" w:styleId="6">
    <w:name w:val="footer"/>
    <w:basedOn w:val="1"/>
    <w:qFormat/>
    <w:uiPriority w:val="0"/>
    <w:pPr>
      <w:tabs>
        <w:tab w:val="center" w:pos="4153"/>
        <w:tab w:val="right" w:pos="8306"/>
      </w:tabs>
      <w:snapToGrid w:val="0"/>
      <w:spacing w:line="440" w:lineRule="atLeast"/>
      <w:jc w:val="left"/>
    </w:pPr>
    <w:rPr>
      <w:sz w:val="18"/>
      <w:szCs w:val="18"/>
    </w:rPr>
  </w:style>
  <w:style w:type="paragraph" w:styleId="7">
    <w:name w:val="header"/>
    <w:basedOn w:val="1"/>
    <w:qFormat/>
    <w:uiPriority w:val="0"/>
    <w:pPr>
      <w:pBdr>
        <w:bottom w:val="double" w:color="auto" w:sz="12" w:space="1"/>
      </w:pBdr>
      <w:tabs>
        <w:tab w:val="center" w:pos="4153"/>
        <w:tab w:val="right" w:pos="8306"/>
      </w:tabs>
      <w:snapToGrid w:val="0"/>
      <w:spacing w:line="440" w:lineRule="atLeast"/>
      <w:jc w:val="center"/>
    </w:pPr>
    <w:rPr>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22"/>
    <w:rPr>
      <w:b/>
    </w:rPr>
  </w:style>
  <w:style w:type="character" w:styleId="12">
    <w:name w:val="page number"/>
    <w:basedOn w:val="10"/>
    <w:uiPriority w:val="0"/>
  </w:style>
  <w:style w:type="character" w:styleId="13">
    <w:name w:val="FollowedHyperlink"/>
    <w:basedOn w:val="10"/>
    <w:semiHidden/>
    <w:unhideWhenUsed/>
    <w:qFormat/>
    <w:uiPriority w:val="99"/>
    <w:rPr>
      <w:color w:val="800080"/>
      <w:u w:val="none"/>
    </w:rPr>
  </w:style>
  <w:style w:type="character" w:styleId="14">
    <w:name w:val="Hyperlink"/>
    <w:basedOn w:val="10"/>
    <w:semiHidden/>
    <w:unhideWhenUsed/>
    <w:qFormat/>
    <w:uiPriority w:val="99"/>
    <w:rPr>
      <w:color w:val="0000FF"/>
      <w:u w:val="none"/>
    </w:rPr>
  </w:style>
  <w:style w:type="paragraph" w:customStyle="1" w:styleId="15">
    <w:name w:val="列出段落1"/>
    <w:basedOn w:val="1"/>
    <w:unhideWhenUsed/>
    <w:qFormat/>
    <w:uiPriority w:val="99"/>
    <w:pPr>
      <w:ind w:firstLine="420" w:firstLineChars="200"/>
    </w:pPr>
  </w:style>
  <w:style w:type="paragraph" w:customStyle="1" w:styleId="16">
    <w:name w:val="图"/>
    <w:basedOn w:val="3"/>
    <w:uiPriority w:val="0"/>
    <w:pPr>
      <w:spacing w:line="360" w:lineRule="atLeast"/>
      <w:ind w:firstLine="0" w:firstLineChars="0"/>
      <w:jc w:val="center"/>
    </w:pPr>
    <w:rPr>
      <w:rFonts w:ascii="Times New Roman" w:hAnsi="Times New Roman" w:cs="Times New Roman"/>
      <w:szCs w:val="24"/>
    </w:rPr>
  </w:style>
  <w:style w:type="character" w:customStyle="1" w:styleId="17">
    <w:name w:val="item-name"/>
    <w:basedOn w:val="10"/>
    <w:qFormat/>
    <w:uiPriority w:val="0"/>
  </w:style>
  <w:style w:type="character" w:customStyle="1" w:styleId="18">
    <w:name w:val="item-name1"/>
    <w:basedOn w:val="10"/>
    <w:qFormat/>
    <w:uiPriority w:val="0"/>
    <w:rPr>
      <w:color w:val="000000"/>
    </w:rPr>
  </w:style>
  <w:style w:type="character" w:customStyle="1" w:styleId="19">
    <w:name w:val="NormalCharacter"/>
    <w:qFormat/>
    <w:uiPriority w:val="0"/>
  </w:style>
  <w:style w:type="character" w:customStyle="1" w:styleId="20">
    <w:name w:val="批注框文本 Char"/>
    <w:basedOn w:val="10"/>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1039</Words>
  <Characters>5927</Characters>
  <Lines>49</Lines>
  <Paragraphs>13</Paragraphs>
  <TotalTime>2</TotalTime>
  <ScaleCrop>false</ScaleCrop>
  <LinksUpToDate>false</LinksUpToDate>
  <CharactersWithSpaces>6953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2021-02-09T05:50:00Z</dcterms:created>
  <dc:creator>Administrator</dc:creator>
  <cp:lastModifiedBy>平凡</cp:lastModifiedBy>
  <dcterms:modified xsi:type="dcterms:W3CDTF">2021-03-09T01:31:23Z</dcterms:modified>
  <dc:title>论文模板，上传文件名为“【栏目】+作者姓名+文章题目.doc ”，例如“【教育理论•学校管理】+张某+文章题目.doc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