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rPr>
        <w:t>中共中央办公厅 国务院办公厅印发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rPr>
        <w:t>《关于推动现代职业教育高质量发展的意见》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新华社北京10月12日电 近日，中共中央办公厅、国务院办公厅印发了《关于推动现代职业教育高质量发展的意见》，并发出通知，要求各地区各部门结合实际认真贯彻落实。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《关于推动现代职业教育高质量发展的意见》主要内容如下。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一）指导思想。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二）工作要求。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到2035年，职业教育整体水平进入世界前列，技能型社会基本建成。技术技能人才社会地位大幅提升，职业教育供给与经济社会发展需求高度匹配，在全面建设社会主义现代化国家中的作用显著增强。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二、强化职业教育类型特色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四）巩固职业教育类型定位。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五）推进不同层次职业教育纵向贯通。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六）促进不同类型教育横向融通。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三、完善产教融合办学体制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七）优化职业教育供给结构。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八）健全多元办学格局。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九）协同推进产教深度融合。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四、创新校企合作办学机制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丰富职业学校办学形态。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一）拓展校企合作形式内容。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二）优化校企合作政策环境。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五、深化教育教学改革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三）强化双师型教师队伍建设。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四）创新教学模式与方法。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五）改进教学内容与教材。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六）完善质量保证体系。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六、打造中国特色职业教育品牌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七）提升中外合作办学水平。办好一批示范性中外合作办学机构和项目。加强与国际高水平职业教育机构和组织合作，开展学术研究、标准研制、人员交流。在“留学中国”项目、中国政府奖学金项目中设置职业教育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八）拓展中外合作交流平台。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十九）推动职业教育走出去。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w:t>
      </w:r>
      <w:r>
        <w:rPr>
          <w:rFonts w:hint="eastAsia" w:ascii="微软雅黑" w:hAnsi="微软雅黑" w:eastAsia="微软雅黑" w:cs="微软雅黑"/>
          <w:b/>
          <w:bCs/>
          <w:i w:val="0"/>
          <w:iCs w:val="0"/>
          <w:caps w:val="0"/>
          <w:color w:val="4B4B4B"/>
          <w:spacing w:val="0"/>
          <w:sz w:val="24"/>
          <w:szCs w:val="24"/>
        </w:rPr>
        <w:t>七、组织实施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二十）加强组织领导。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二十一）强化制度保障。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rPr>
        <w:t>　　（二十二）优化发展环境。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576E1"/>
    <w:rsid w:val="41C576E1"/>
    <w:rsid w:val="5BCD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2021-10-26T08:32:00Z</dcterms:created>
  <dc:creator>自我into</dc:creator>
  <cp:lastModifiedBy>自我into</cp:lastModifiedBy>
  <dcterms:modified xsi:type="dcterms:W3CDTF">2021-10-26T08:33:46Z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796F5D5CD1E14E5796D363EFE64D60A0</vt:lpwstr>
  </property>
</Properties>
</file>