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bookmarkEnd w:id="0"/>
      <w:r>
        <w:rPr>
          <w:rFonts w:hint="eastAsia" w:ascii="微软雅黑" w:hAnsi="微软雅黑" w:eastAsia="微软雅黑" w:cs="微软雅黑"/>
          <w:i w:val="0"/>
          <w:iCs w:val="0"/>
          <w:caps w:val="0"/>
          <w:color w:val="4B4B4B"/>
          <w:spacing w:val="0"/>
          <w:sz w:val="30"/>
          <w:szCs w:val="30"/>
          <w:bdr w:val="none" w:color="auto" w:sz="0" w:space="0"/>
        </w:rPr>
        <w:t>国务院办公厅关于进一步支持大学生创新创业的指导意见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国办发〔2021〕35号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纵深推进大众创业万众创新是深入实施创新驱动发展战略的重要支撑，大学生是大众创业万众创新的生力军，支持大学生创新创业具有重要意义。近年来，越来越多的大学生投身创新创业实践，但也面临融资难、经验少、服务不到位等问题。为提升大学生创新创业能力、增强创新活力，进一步支持大学生创新创业，经国务院同意，现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以习近平新时代中国特色社会主义思想为指导，深入贯彻落实党的十九大和十九届二中、三中、四中、五中全会精神，全面贯彻党的教育方针，落实立德树人根本任务，立足新发展阶段、贯彻新发展理念、构建新发展格局，坚持创新引领创业、创业带动就业，支持在校大学生提升创新创业能力，支持高校毕业生创业就业，提升人力资源素质，促进大学生全面发展，实现大学生更加充分更高质量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二、提升大学生创新创业能力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将创新创业教育贯穿人才培养全过程。深化高校创新创业教育改革，健全课堂教学、自主学习、结合实践、指导帮扶、文化引领融为一体的高校创新创业教育体系，增强大学生的创新精神、创业意识和创新创业能力。建立以创新创业为导向的新型人才培养模式，健全校校、校企、校地、校所协同的创新创业人才培养机制，打造一批创新创业教育特色示范课程。（教育部牵头，人力资源社会保障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提升教师创新创业教育教学能力。强化高校教师创新创业教育教学能力和素养培训，改革教学方法和考核方式，推动教师把国际前沿学术发展、最新研究成果和实践经验融入课堂教学。完善高校双创指导教师到行业企业挂职锻炼的保障激励政策。实施高校双创校外导师专项人才计划，探索实施驻校企业家制度，吸引更多各行各业优秀人才担任双创导师。支持建设一批双创导师培训基地，定期开展培训。（教育部牵头，人力资源社会保障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加强大学生创新创业培训。打造一批高校创新创业培训活动品牌，创新培训模式，面向大学生开展高质量、有针对性的创新创业培训，提升大学生创新创业能力。组织双创导师深入校园举办创业大讲堂，进行创业政策解读、经验分享、实践指导等。支持各类创新创业大赛对大学生创业者给予倾斜。（人力资源社会保障部、教育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　三、优化大学生创新创业环境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降低大学生创新创业门槛。持续提升企业开办服务能力，为大学生创业提供高效便捷的登记服务。推动众创空间、孵化器、加速器、产业园全链条发展，鼓励各类孵化器面向大学生创新创业团队开放一定比例的免费孵化空间，并将开放情况纳入国家级科技企业孵化器考核评价，降低大学生创新创业团队入驻条件。政府投资开发的孵化器等创业载体应安排30%左右的场地，免费提供给高校毕业生。有条件的地方可对高校毕业生到孵化器创业给予租金补贴。（科技部、教育部、市场监管总局等和地方各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便利化服务大学生创新创业。完善科技创新资源开放共享平台，强化对大学生的技术创新服务。各地区、各高校和科研院所的实验室以及科研仪器、设施等科技创新资源可以面向大学生开放共享，提供低价、优质的专业服务，支持大学生创新创业。支持行业企业面向大学生发布企业需求清单，引导大学生精准创新创业。鼓励国有大中型企业面向高校和大学生发布技术创新需求，开展“揭榜挂帅”。（科技部、发展改革委、教育部、国资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落实大学生创新创业保障政策。落实大学生创业帮扶政策，加大对创业失败大学生的扶持力度，按规定提供就业服务、就业援助和社会救助。加强政府支持引导，发挥市场主渠道作用，鼓励有条件的地方探索建立大学生创业风险救助机制，可采取创业风险补贴、商业险保费补助等方式予以支持，积极研究更加精准、有效的帮扶措施，及时总结经验、适时推广。毕业后创业的大学生可按规定缴纳“五险一金”，减少大学生创业的后顾之忧。（人力资源社会保障部、教育部、财政部、民政部、医保局等和地方各级人民政府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四、加强大学生创新创业服务平台建设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建强高校创新创业实践平台。充分发挥大学科技园、大学生创业园、大学生创客空间等校内创新创业实践平台作用，面向在校大学生免费开放，开展专业化孵化服务。结合学校学科专业特色优势，联合有关行业企业建设一批校外大学生双创实践教学基地，深入实施大学生创新创业训练计划。（教育部、科技部、人力资源社会保障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八）提升大众创业万众创新示范基地带动作用。加强双创示范基地建设，深入实施创业就业“校企行”专项行动，推动企业示范基地和高校示范基地结对共建、建立稳定合作关系。指导高校示范基地所在城市主动规划和布局高校周边产业，积极承接大学生创新成果和人才等要素，打造“城校共生”的创新创业生态。推动中央企业、科研院所和相关公共服务机构利用自身技术、人才、场地、资本等优势，为大学生建设集研发、孵化、投资等于一体的创业创新培育中心、互联网双创平台、孵化器和科技产业园区。（发展改革委、教育部、科技部、国资委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五、推动落实大学生创新创业财税扶持政策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九）继续加大对高校创新创业教育的支持力度。在现有基础上，加大教育部中央彩票公益金大学生创新创业教育发展资金支持力度。加大中央高校教育教学改革专项资金支持力度，将创新创业教育和大学生创新创业情况作为资金分配重要因素。（财政部、教育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落实落细减税降费政策。高校毕业生在毕业年度内从事个体经营，符合规定条件的，在3年内按一定限额依次扣减其当年实际应缴纳的增值税、城市维护建设税、教育费附加、地方教育附加和个人所得税；对月销售额15万元以下的小规模纳税人免征增值税，对小微企业和个体工商户按规定减免所得税。对创业投资企业、天使投资人投资于未上市的中小高新技术企业以及种子期、初创期科技型企业的投资额，按规定抵扣所得税应纳税所得额。对国家级、省级科技企业孵化器和大学科技园以及国家备案众创空间按规定免征增值税、房产税、城镇土地使用税。做好纳税服务，建立对接机制，强化精准支持。（财政部、税务总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六、加强对大学生创新创业的金融政策支持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一）落实普惠金融政策。鼓励金融机构按照市场化、商业可持续原则对大学生创业项目提供金融服务，解决大学生创业融资难题。落实创业担保贷款政策及贴息政策，将高校毕业生个人最高贷款额度提高至20万元，对10万元以下贷款、获得设区的市级以上荣誉的高校毕业生创业者免除反担保要求；对高校毕业生设立的符合条件的小微企业，最高贷款额度提高至300万元；降低贷款利率，简化贷款申报审核流程，提高贷款便利性，支持符合条件的高校毕业生创业就业。鼓励和引导金融机构加快产品和服务创新，为符合条件的大学生创业项目提供金融服务。（财政部、人力资源社会保障部、人民银行、银保监会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二）引导社会资本支持大学生创新创业。充分发挥社会资本作用，以市场化机制促进社会资源与大学生创新创业需求更好对接，引导创新创业平台投资基金和社会资本参与大学生创业项目早期投资与投智，助力大学生创新创业项目健康成长。加快发展天使投资，培育一批天使投资人和创业投资机构。发挥财政政策作用，落实税收政策，支持天使投资、创业投资发展，推动大学生创新创业。（发展改革委、财政部、税务总局、证监会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七、促进大学生创新创业成果转化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三）完善成果转化机制。研究设立大学生创新创业成果转化服务机构，建立相关成果与行业产业对接长效机制，促进大学生创新创业成果在有关行业企业推广应用。做好大学生创新项目的知识产权确权、保护等工作，强化激励导向，加快落实以增加知识价值为导向的分配政策，落实成果转化奖励和收益分配办法。加强面向大学生的科技成果转化培训课程建设。（科技部、教育部、知识产权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四）强化成果转化服务。推动地方、企业和大学生创新创业团队加强合作对接，拓宽成果转化渠道，为创新成果转化和创业项目落地提供帮助。鼓励国有大中型企业和产教融合型企业利用孵化器、产业园等平台，支持高校科技成果转化，促进高校科技成果和大学生创新创业项目落地发展。汇集政府、企业、高校及社会资源，加强对中国国际“互联网+”大学生创新创业大赛中涌现的优秀创新创业项目的后续跟踪支持，落实科技成果转化相关税收优惠政策，推动一批大赛优秀项目落地，支持获奖项目成果转化，形成大学生创新创业示范效应。（教育部、科技部、发展改革委、财政部、国资委、税务总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八、办好中国国际“互联网+”大学生创新创业大赛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五）完善大赛可持续发展机制。鼓励省级人民政府积极承办大赛，压实主办职责，进一步加强组织领导和综合协调，落实配套支持政策和条件保障。坚持政府引导、公益支持，支持行业企业深化赛事合作，拓宽办赛资金筹措渠道，适当增加大赛冠名赞助经费额度。充分利用市场化方式，研究推动中央企业、社会资本发起成立中国国际“互联网+”大学生创新创业大赛项目专项发展基金。（教育部、国资委、证监会、建设银行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六）打造创新创业大赛品牌。强化大赛创新创业教育实践平台作用，鼓励各学段学生积极参赛。坚持以赛促教、以赛促学、以赛促创，丰富竞赛形式和内容。建立健全中国国际“互联网+”大学生创新创业大赛与各级各类创新创业比赛联动机制，推进大赛国际化进程，搭建全球性创新创业竞赛平台，深化创新创业教育国际交流合作。（教育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　九、加强大学生创新创业信息服务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七）建立大学生创新创业信息服务平台。汇集创新创业帮扶政策、产业激励政策和全国创新创业教育优质资源，加强信息资源整合，做好国家和地方的政策发布、解读等工作。及时收集国家、区域、行业需求，为大学生精准推送行业和市场动向等信息。加强对创新创业大学生和项目的跟踪、服务，畅通供需对接渠道，支持各地积极举办大学生创新创业项目需求与投融资对接会。（教育部、发展改革委、人力资源社会保障部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八）加强宣传引导。大力宣传加强高校创新创业教育、促进大学生创新创业的必要性、重要性。及时总结推广各地区、各高校的好经验好做法，选树大学生创新创业成功典型，丰富宣传形式，培育创客文化，营造敢为人先、宽容失败的环境，形成支持大学生创新创业的社会氛围。做好政策宣传宣讲，推动大学生用足用好税费减免、企业登记等支持政策。（教育部、中央宣传部牵头，地方各级人民政府、各有关部门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各地区、各有关部门要认真贯彻落实党中央、国务院决策部署，抓好本意见的贯彻落实。教育部要会同有关部门加强协调指导，督促支持大学生创新创业各项政策的落实，加强经验交流和推广。地方各级人民政府要加强组织领导，深入了解情况，优化创新创业环境，积极研究制定和落实支持大学生创新创业的政策措施，及时帮助大学生解决实际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国务院办公厅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2021年9月22日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1414E"/>
    <w:rsid w:val="4591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2021-10-26T08:35:00Z</dcterms:created>
  <dc:creator>自我into</dc:creator>
  <cp:lastModifiedBy>自我into</cp:lastModifiedBy>
  <dcterms:modified xsi:type="dcterms:W3CDTF">2021-10-26T08:36:14Z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BACE3DCD9E3F4FE9977F8D19A31CD548</vt:lpwstr>
  </property>
</Properties>
</file>